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0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3515"/>
        <w:gridCol w:w="3260"/>
        <w:gridCol w:w="3544"/>
        <w:gridCol w:w="2693"/>
        <w:gridCol w:w="1447"/>
      </w:tblGrid>
      <w:tr w:rsidR="007E1F52" w:rsidRPr="008020D5" w14:paraId="2EE8E4FE" w14:textId="77777777" w:rsidTr="00DC6117">
        <w:tc>
          <w:tcPr>
            <w:tcW w:w="596" w:type="dxa"/>
          </w:tcPr>
          <w:p w14:paraId="416049AF" w14:textId="5AFC2CF6" w:rsidR="007E1F52" w:rsidRPr="008020D5" w:rsidRDefault="001E0850" w:rsidP="00AE6428">
            <w:pPr>
              <w:ind w:firstLine="0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NO</w:t>
            </w:r>
          </w:p>
        </w:tc>
        <w:tc>
          <w:tcPr>
            <w:tcW w:w="3515" w:type="dxa"/>
          </w:tcPr>
          <w:p w14:paraId="25F782E9" w14:textId="25237625" w:rsidR="007E1F52" w:rsidRPr="008020D5" w:rsidRDefault="001E0850" w:rsidP="00AE6428">
            <w:pPr>
              <w:ind w:firstLine="0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BÖLÜM HEDEFI</w:t>
            </w:r>
          </w:p>
        </w:tc>
        <w:tc>
          <w:tcPr>
            <w:tcW w:w="3260" w:type="dxa"/>
          </w:tcPr>
          <w:p w14:paraId="2365F14C" w14:textId="5430F8C7" w:rsidR="007E1F52" w:rsidRPr="008020D5" w:rsidRDefault="001E0850" w:rsidP="00AE6428">
            <w:pPr>
              <w:ind w:firstLine="0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AMAÇ</w:t>
            </w:r>
          </w:p>
        </w:tc>
        <w:tc>
          <w:tcPr>
            <w:tcW w:w="3544" w:type="dxa"/>
          </w:tcPr>
          <w:p w14:paraId="18E6C37C" w14:textId="1A8AE82C" w:rsidR="007E1F52" w:rsidRPr="008020D5" w:rsidRDefault="001E0850" w:rsidP="00AE6428">
            <w:pPr>
              <w:ind w:firstLine="0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EYLEM PLANI</w:t>
            </w:r>
          </w:p>
        </w:tc>
        <w:tc>
          <w:tcPr>
            <w:tcW w:w="2693" w:type="dxa"/>
          </w:tcPr>
          <w:p w14:paraId="67E61B79" w14:textId="49A97267" w:rsidR="007E1F52" w:rsidRPr="008020D5" w:rsidRDefault="001E0850" w:rsidP="00AE6428">
            <w:pPr>
              <w:ind w:firstLine="0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SORUMLULAR</w:t>
            </w:r>
          </w:p>
        </w:tc>
        <w:tc>
          <w:tcPr>
            <w:tcW w:w="1447" w:type="dxa"/>
          </w:tcPr>
          <w:p w14:paraId="01B8F057" w14:textId="2478FBE0" w:rsidR="007E1F52" w:rsidRPr="008020D5" w:rsidRDefault="001E0850" w:rsidP="00AE6428">
            <w:pPr>
              <w:ind w:firstLine="0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SÜRE</w:t>
            </w:r>
          </w:p>
        </w:tc>
      </w:tr>
      <w:tr w:rsidR="007E1F52" w:rsidRPr="008020D5" w14:paraId="16B3E89D" w14:textId="77777777" w:rsidTr="00DC6117">
        <w:tc>
          <w:tcPr>
            <w:tcW w:w="596" w:type="dxa"/>
            <w:vAlign w:val="center"/>
          </w:tcPr>
          <w:p w14:paraId="37A59E45" w14:textId="75839B34" w:rsidR="007E1F52" w:rsidRPr="008020D5" w:rsidRDefault="001E0850" w:rsidP="007E1F52">
            <w:pPr>
              <w:ind w:firstLine="0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1</w:t>
            </w:r>
          </w:p>
        </w:tc>
        <w:tc>
          <w:tcPr>
            <w:tcW w:w="3515" w:type="dxa"/>
            <w:vAlign w:val="center"/>
          </w:tcPr>
          <w:p w14:paraId="67B59E2C" w14:textId="67B91CE1" w:rsidR="007E1F52" w:rsidRPr="008020D5" w:rsidRDefault="001E0850" w:rsidP="00485BEF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 xml:space="preserve">Çalışan memnuniyet </w:t>
            </w:r>
            <w:r w:rsidR="00AD4D84" w:rsidRPr="008020D5">
              <w:rPr>
                <w:rFonts w:eastAsia="Arial"/>
                <w:lang w:val="tr-TR"/>
              </w:rPr>
              <w:t xml:space="preserve">anketlerine katılımın </w:t>
            </w:r>
            <w:r w:rsidRPr="008020D5">
              <w:rPr>
                <w:rFonts w:eastAsia="Arial"/>
                <w:lang w:val="tr-TR"/>
              </w:rPr>
              <w:t xml:space="preserve">ve </w:t>
            </w:r>
            <w:r w:rsidR="00AD4D84" w:rsidRPr="008020D5">
              <w:rPr>
                <w:rFonts w:eastAsia="Arial"/>
                <w:lang w:val="tr-TR"/>
              </w:rPr>
              <w:t>memnuniyet oranının artırılması</w:t>
            </w:r>
          </w:p>
        </w:tc>
        <w:tc>
          <w:tcPr>
            <w:tcW w:w="3260" w:type="dxa"/>
            <w:vAlign w:val="center"/>
          </w:tcPr>
          <w:p w14:paraId="3D81E769" w14:textId="0A50B4C8" w:rsidR="007E1F52" w:rsidRPr="008020D5" w:rsidRDefault="003A1250" w:rsidP="00485BEF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Anketler aracılığıyla</w:t>
            </w:r>
            <w:r w:rsidR="00AD4D84" w:rsidRPr="008020D5">
              <w:rPr>
                <w:rFonts w:eastAsia="Arial"/>
                <w:lang w:val="tr-TR"/>
              </w:rPr>
              <w:t xml:space="preserve"> elde edilen sonuçlar doğrultusunda çalışan memnuniyetini artırmak için gerekli önlemlerin alınması</w:t>
            </w:r>
          </w:p>
        </w:tc>
        <w:tc>
          <w:tcPr>
            <w:tcW w:w="3544" w:type="dxa"/>
            <w:vAlign w:val="center"/>
          </w:tcPr>
          <w:p w14:paraId="3B97706D" w14:textId="77777777" w:rsidR="007E1F52" w:rsidRPr="008020D5" w:rsidRDefault="007E1F52" w:rsidP="00485BEF">
            <w:pPr>
              <w:ind w:left="74" w:firstLine="0"/>
              <w:rPr>
                <w:rFonts w:eastAsia="Arial"/>
                <w:lang w:val="tr-TR"/>
              </w:rPr>
            </w:pPr>
          </w:p>
          <w:p w14:paraId="3BC0D1CD" w14:textId="75A21883" w:rsidR="007E1F52" w:rsidRPr="008020D5" w:rsidRDefault="006C474E" w:rsidP="00FE71D5">
            <w:pPr>
              <w:pStyle w:val="ListeParagraf"/>
              <w:numPr>
                <w:ilvl w:val="0"/>
                <w:numId w:val="7"/>
              </w:numPr>
              <w:rPr>
                <w:lang w:val="tr-TR"/>
              </w:rPr>
            </w:pPr>
            <w:r>
              <w:rPr>
                <w:rFonts w:eastAsia="Arial"/>
                <w:lang w:val="tr-TR"/>
              </w:rPr>
              <w:t>Aralık Ayında</w:t>
            </w:r>
            <w:r w:rsidR="001E0850" w:rsidRPr="008020D5">
              <w:rPr>
                <w:rFonts w:eastAsia="Arial"/>
                <w:lang w:val="tr-TR"/>
              </w:rPr>
              <w:t xml:space="preserve"> “Çalışan Memnuniyet Anketi</w:t>
            </w:r>
            <w:r w:rsidR="003B76F9">
              <w:rPr>
                <w:rFonts w:eastAsia="Arial"/>
                <w:lang w:val="tr-TR"/>
              </w:rPr>
              <w:t>’</w:t>
            </w:r>
            <w:r w:rsidR="001E0850" w:rsidRPr="008020D5">
              <w:rPr>
                <w:rFonts w:eastAsia="Arial"/>
                <w:lang w:val="tr-TR"/>
              </w:rPr>
              <w:t>nin uygulanması</w:t>
            </w:r>
          </w:p>
          <w:p w14:paraId="6F3D74E5" w14:textId="77777777" w:rsidR="007E1F52" w:rsidRPr="008020D5" w:rsidRDefault="007E1F52" w:rsidP="00485BEF">
            <w:pPr>
              <w:ind w:left="74" w:firstLine="0"/>
              <w:rPr>
                <w:rFonts w:eastAsia="Arial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23BA63B6" w14:textId="52F42157" w:rsidR="00F25801" w:rsidRPr="008020D5" w:rsidRDefault="001E0850" w:rsidP="006D3334">
            <w:pPr>
              <w:pStyle w:val="ListeParagraf"/>
              <w:numPr>
                <w:ilvl w:val="0"/>
                <w:numId w:val="1"/>
              </w:numPr>
              <w:rPr>
                <w:lang w:val="tr-TR"/>
              </w:rPr>
            </w:pPr>
            <w:r w:rsidRPr="008020D5">
              <w:rPr>
                <w:rFonts w:eastAsia="Arial"/>
                <w:lang w:val="tr-TR"/>
              </w:rPr>
              <w:t>Çalışan Görüşlerini Değerlendirme Ekibi</w:t>
            </w:r>
          </w:p>
          <w:p w14:paraId="409013F6" w14:textId="2E7BAD71" w:rsidR="007E1F52" w:rsidRPr="008020D5" w:rsidRDefault="001E0850" w:rsidP="006D3334">
            <w:pPr>
              <w:pStyle w:val="ListeParagraf"/>
              <w:numPr>
                <w:ilvl w:val="0"/>
                <w:numId w:val="1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Kalite Yönetim Birimi</w:t>
            </w:r>
          </w:p>
        </w:tc>
        <w:tc>
          <w:tcPr>
            <w:tcW w:w="1447" w:type="dxa"/>
            <w:vAlign w:val="center"/>
          </w:tcPr>
          <w:p w14:paraId="725A8BD9" w14:textId="38F9EDCF" w:rsidR="007E1F52" w:rsidRPr="008020D5" w:rsidRDefault="006C474E" w:rsidP="00AE6428">
            <w:pPr>
              <w:ind w:firstLine="0"/>
              <w:rPr>
                <w:rFonts w:eastAsia="Arial"/>
                <w:lang w:val="tr-TR"/>
              </w:rPr>
            </w:pPr>
            <w:r>
              <w:rPr>
                <w:rFonts w:eastAsia="Arial"/>
                <w:lang w:val="tr-TR"/>
              </w:rPr>
              <w:t>12</w:t>
            </w:r>
            <w:r w:rsidR="006D3334" w:rsidRPr="008020D5">
              <w:rPr>
                <w:rFonts w:eastAsia="Arial"/>
                <w:lang w:val="tr-TR"/>
              </w:rPr>
              <w:t xml:space="preserve"> AY</w:t>
            </w:r>
          </w:p>
        </w:tc>
      </w:tr>
      <w:tr w:rsidR="007E1F52" w:rsidRPr="008020D5" w14:paraId="7FB8E145" w14:textId="77777777" w:rsidTr="00DC6117">
        <w:trPr>
          <w:trHeight w:val="1774"/>
        </w:trPr>
        <w:tc>
          <w:tcPr>
            <w:tcW w:w="596" w:type="dxa"/>
            <w:vAlign w:val="center"/>
          </w:tcPr>
          <w:p w14:paraId="0EEF8E5A" w14:textId="1A4CA2AD" w:rsidR="007E1F52" w:rsidRPr="008020D5" w:rsidRDefault="001E0850" w:rsidP="007E1F52">
            <w:pPr>
              <w:ind w:firstLine="0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2</w:t>
            </w:r>
          </w:p>
        </w:tc>
        <w:tc>
          <w:tcPr>
            <w:tcW w:w="3515" w:type="dxa"/>
            <w:vAlign w:val="center"/>
          </w:tcPr>
          <w:p w14:paraId="1734D8D5" w14:textId="1E0DC7EA" w:rsidR="007E1F52" w:rsidRPr="008020D5" w:rsidRDefault="001E0850" w:rsidP="00485BEF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Çalışanlara yönelik şiddet riskinin azaltılması</w:t>
            </w:r>
          </w:p>
        </w:tc>
        <w:tc>
          <w:tcPr>
            <w:tcW w:w="3260" w:type="dxa"/>
            <w:vAlign w:val="center"/>
          </w:tcPr>
          <w:p w14:paraId="616F1774" w14:textId="62056D59" w:rsidR="007E1F52" w:rsidRPr="008020D5" w:rsidRDefault="001E0850" w:rsidP="00485BEF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Çalışana güvenli bir çalışma ortamı sağlamak</w:t>
            </w:r>
          </w:p>
        </w:tc>
        <w:tc>
          <w:tcPr>
            <w:tcW w:w="3544" w:type="dxa"/>
            <w:vAlign w:val="center"/>
          </w:tcPr>
          <w:p w14:paraId="7DE3A031" w14:textId="77777777" w:rsidR="007E1F52" w:rsidRPr="008020D5" w:rsidRDefault="007E1F52" w:rsidP="00485BEF">
            <w:pPr>
              <w:ind w:left="74" w:firstLine="0"/>
              <w:rPr>
                <w:rFonts w:eastAsia="Arial"/>
                <w:lang w:val="tr-TR"/>
              </w:rPr>
            </w:pPr>
          </w:p>
          <w:p w14:paraId="238636BC" w14:textId="4C2372E5" w:rsidR="001E0850" w:rsidRPr="008020D5" w:rsidRDefault="001E0850" w:rsidP="00FE71D5">
            <w:pPr>
              <w:pStyle w:val="ListeParagraf"/>
              <w:numPr>
                <w:ilvl w:val="0"/>
                <w:numId w:val="6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Hizmet süresince güvenlik hizmetinin devam ettirilmesi,</w:t>
            </w:r>
          </w:p>
          <w:p w14:paraId="52818E89" w14:textId="417F5EBC" w:rsidR="001E0850" w:rsidRPr="008020D5" w:rsidRDefault="003A1250" w:rsidP="00FE71D5">
            <w:pPr>
              <w:pStyle w:val="ListeParagraf"/>
              <w:numPr>
                <w:ilvl w:val="0"/>
                <w:numId w:val="6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Kameraların</w:t>
            </w:r>
            <w:r w:rsidR="001E0850" w:rsidRPr="008020D5">
              <w:rPr>
                <w:rFonts w:eastAsia="Arial"/>
                <w:lang w:val="tr-TR"/>
              </w:rPr>
              <w:t xml:space="preserve"> kontrollerinin yapılması</w:t>
            </w:r>
          </w:p>
          <w:p w14:paraId="20857CF3" w14:textId="4C742DCC" w:rsidR="007E1F52" w:rsidRPr="008020D5" w:rsidRDefault="001E0850" w:rsidP="00FE71D5">
            <w:pPr>
              <w:pStyle w:val="ListeParagraf"/>
              <w:numPr>
                <w:ilvl w:val="0"/>
                <w:numId w:val="6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Beyaz kod durumunda en kısa sürede müdahale edilmesi</w:t>
            </w:r>
          </w:p>
          <w:p w14:paraId="3C174793" w14:textId="77777777" w:rsidR="007E1F52" w:rsidRPr="008020D5" w:rsidRDefault="007E1F52" w:rsidP="00485BEF">
            <w:pPr>
              <w:ind w:left="74" w:firstLine="0"/>
              <w:rPr>
                <w:rFonts w:eastAsia="Arial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6421AF50" w14:textId="46CE4A62" w:rsidR="007E1F52" w:rsidRPr="008020D5" w:rsidRDefault="001E0850" w:rsidP="006D3334">
            <w:pPr>
              <w:pStyle w:val="ListeParagraf"/>
              <w:numPr>
                <w:ilvl w:val="0"/>
                <w:numId w:val="2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Çalışan Hakları Birim Sorumlusu</w:t>
            </w:r>
          </w:p>
          <w:p w14:paraId="36F14D20" w14:textId="77777777" w:rsidR="00F25801" w:rsidRPr="008020D5" w:rsidRDefault="001E0850" w:rsidP="006D3334">
            <w:pPr>
              <w:pStyle w:val="ListeParagraf"/>
              <w:numPr>
                <w:ilvl w:val="0"/>
                <w:numId w:val="2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Beyaz Kod Ekibi</w:t>
            </w:r>
          </w:p>
          <w:p w14:paraId="7B4F72E4" w14:textId="20265EFA" w:rsidR="00AD4D84" w:rsidRPr="008020D5" w:rsidRDefault="00AD4D84" w:rsidP="006D3334">
            <w:pPr>
              <w:pStyle w:val="ListeParagraf"/>
              <w:numPr>
                <w:ilvl w:val="0"/>
                <w:numId w:val="2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Güvenlik Personeli</w:t>
            </w:r>
          </w:p>
        </w:tc>
        <w:tc>
          <w:tcPr>
            <w:tcW w:w="1447" w:type="dxa"/>
            <w:vAlign w:val="center"/>
          </w:tcPr>
          <w:p w14:paraId="31F78512" w14:textId="1E272923" w:rsidR="007E1F52" w:rsidRPr="008020D5" w:rsidRDefault="006D3334" w:rsidP="00AE6428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HER GÜN</w:t>
            </w:r>
          </w:p>
        </w:tc>
      </w:tr>
      <w:tr w:rsidR="007E1F52" w:rsidRPr="008020D5" w14:paraId="414BA47F" w14:textId="77777777" w:rsidTr="00DC6117">
        <w:trPr>
          <w:trHeight w:val="1050"/>
        </w:trPr>
        <w:tc>
          <w:tcPr>
            <w:tcW w:w="596" w:type="dxa"/>
            <w:vAlign w:val="center"/>
          </w:tcPr>
          <w:p w14:paraId="5E26A6B3" w14:textId="4B7053AE" w:rsidR="007E1F52" w:rsidRPr="008020D5" w:rsidRDefault="006D3334" w:rsidP="007E1F52">
            <w:pPr>
              <w:ind w:firstLine="0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3</w:t>
            </w:r>
          </w:p>
        </w:tc>
        <w:tc>
          <w:tcPr>
            <w:tcW w:w="3515" w:type="dxa"/>
            <w:vAlign w:val="center"/>
          </w:tcPr>
          <w:p w14:paraId="0BD614A5" w14:textId="05F0AA89" w:rsidR="007E1F52" w:rsidRPr="008020D5" w:rsidRDefault="001E0850" w:rsidP="00485BEF">
            <w:pPr>
              <w:ind w:firstLine="0"/>
              <w:rPr>
                <w:rFonts w:eastAsia="Arial"/>
                <w:lang w:val="tr-TR"/>
              </w:rPr>
            </w:pPr>
            <w:r w:rsidRPr="002F6C1A">
              <w:rPr>
                <w:lang w:val="tr-TR"/>
              </w:rPr>
              <w:t>İ</w:t>
            </w:r>
            <w:r w:rsidRPr="002F6C1A">
              <w:rPr>
                <w:rFonts w:eastAsia="Arial"/>
                <w:lang w:val="tr-TR"/>
              </w:rPr>
              <w:t xml:space="preserve">ş Sağlığı ve Güvenliği eğitimlerini tüm </w:t>
            </w:r>
            <w:r w:rsidR="00AD4D84" w:rsidRPr="002F6C1A">
              <w:rPr>
                <w:rFonts w:eastAsia="Arial"/>
                <w:lang w:val="tr-TR"/>
              </w:rPr>
              <w:t>personel ve 5. Sınıf öğrencilerinin almasını sağlamak</w:t>
            </w:r>
          </w:p>
        </w:tc>
        <w:tc>
          <w:tcPr>
            <w:tcW w:w="3260" w:type="dxa"/>
            <w:vAlign w:val="center"/>
          </w:tcPr>
          <w:p w14:paraId="2EE2BBD5" w14:textId="77777777" w:rsidR="007E1F52" w:rsidRPr="008020D5" w:rsidRDefault="007E1F52" w:rsidP="00485BEF">
            <w:pPr>
              <w:ind w:firstLine="0"/>
              <w:rPr>
                <w:rFonts w:eastAsia="Arial"/>
                <w:lang w:val="tr-TR"/>
              </w:rPr>
            </w:pPr>
          </w:p>
          <w:p w14:paraId="4B4CB591" w14:textId="56817233" w:rsidR="007E1F52" w:rsidRPr="008020D5" w:rsidRDefault="00485BEF" w:rsidP="00485BEF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İ</w:t>
            </w:r>
            <w:r w:rsidR="001E0850" w:rsidRPr="008020D5">
              <w:rPr>
                <w:rFonts w:eastAsia="Arial"/>
                <w:lang w:val="tr-TR"/>
              </w:rPr>
              <w:t>ş sağl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ğ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 xml:space="preserve"> ve güvenliğinin sağlanmas</w:t>
            </w:r>
            <w:r w:rsidRPr="008020D5">
              <w:rPr>
                <w:rFonts w:eastAsia="Arial"/>
                <w:lang w:val="tr-TR"/>
              </w:rPr>
              <w:t>ı</w:t>
            </w:r>
          </w:p>
          <w:p w14:paraId="58DE57B0" w14:textId="77777777" w:rsidR="007E1F52" w:rsidRPr="008020D5" w:rsidRDefault="007E1F52" w:rsidP="00485BEF">
            <w:pPr>
              <w:ind w:firstLine="0"/>
              <w:rPr>
                <w:rFonts w:eastAsia="Arial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64D6D6DF" w14:textId="247D4014" w:rsidR="007E1F52" w:rsidRPr="008020D5" w:rsidRDefault="00485BEF" w:rsidP="00FE71D5">
            <w:pPr>
              <w:pStyle w:val="ListeParagraf"/>
              <w:numPr>
                <w:ilvl w:val="0"/>
                <w:numId w:val="10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E</w:t>
            </w:r>
            <w:r w:rsidR="001E0850" w:rsidRPr="008020D5">
              <w:rPr>
                <w:rFonts w:eastAsia="Arial"/>
                <w:lang w:val="tr-TR"/>
              </w:rPr>
              <w:t xml:space="preserve">ğitim </w:t>
            </w:r>
            <w:r w:rsidRPr="008020D5">
              <w:rPr>
                <w:rFonts w:eastAsia="Arial"/>
                <w:lang w:val="tr-TR"/>
              </w:rPr>
              <w:t>P</w:t>
            </w:r>
            <w:r w:rsidR="001E0850" w:rsidRPr="008020D5">
              <w:rPr>
                <w:rFonts w:eastAsia="Arial"/>
                <w:lang w:val="tr-TR"/>
              </w:rPr>
              <w:t>lan</w:t>
            </w:r>
            <w:r w:rsidRPr="008020D5">
              <w:rPr>
                <w:rFonts w:eastAsia="Arial"/>
                <w:lang w:val="tr-TR"/>
              </w:rPr>
              <w:t>ının uygulanması ve katılamayanlara telafi eğitimlerinin duyurulması</w:t>
            </w:r>
          </w:p>
        </w:tc>
        <w:tc>
          <w:tcPr>
            <w:tcW w:w="2693" w:type="dxa"/>
            <w:vAlign w:val="center"/>
          </w:tcPr>
          <w:p w14:paraId="6A6FFEB6" w14:textId="19A4F90E" w:rsidR="007E1F52" w:rsidRPr="008020D5" w:rsidRDefault="00485BEF" w:rsidP="00FE71D5">
            <w:pPr>
              <w:pStyle w:val="ListeParagraf"/>
              <w:numPr>
                <w:ilvl w:val="0"/>
                <w:numId w:val="12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E</w:t>
            </w:r>
            <w:r w:rsidR="001E0850" w:rsidRPr="008020D5">
              <w:rPr>
                <w:rFonts w:eastAsia="Arial"/>
                <w:lang w:val="tr-TR"/>
              </w:rPr>
              <w:t xml:space="preserve">ğitim </w:t>
            </w:r>
            <w:r w:rsidRPr="008020D5">
              <w:rPr>
                <w:rFonts w:eastAsia="Arial"/>
                <w:lang w:val="tr-TR"/>
              </w:rPr>
              <w:t>K</w:t>
            </w:r>
            <w:r w:rsidR="001E0850" w:rsidRPr="008020D5">
              <w:rPr>
                <w:rFonts w:eastAsia="Arial"/>
                <w:lang w:val="tr-TR"/>
              </w:rPr>
              <w:t>omitesi</w:t>
            </w:r>
          </w:p>
          <w:p w14:paraId="17A331C7" w14:textId="77777777" w:rsidR="00DB2BB5" w:rsidRPr="008020D5" w:rsidRDefault="00485BEF" w:rsidP="00FE71D5">
            <w:pPr>
              <w:pStyle w:val="ListeParagraf"/>
              <w:numPr>
                <w:ilvl w:val="0"/>
                <w:numId w:val="12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K</w:t>
            </w:r>
            <w:r w:rsidR="001E0850" w:rsidRPr="008020D5">
              <w:rPr>
                <w:rFonts w:eastAsia="Arial"/>
                <w:lang w:val="tr-TR"/>
              </w:rPr>
              <w:t xml:space="preserve">alite </w:t>
            </w:r>
            <w:r w:rsidRPr="008020D5">
              <w:rPr>
                <w:rFonts w:eastAsia="Arial"/>
                <w:lang w:val="tr-TR"/>
              </w:rPr>
              <w:t>Y</w:t>
            </w:r>
            <w:r w:rsidR="001E0850" w:rsidRPr="008020D5">
              <w:rPr>
                <w:rFonts w:eastAsia="Arial"/>
                <w:lang w:val="tr-TR"/>
              </w:rPr>
              <w:t xml:space="preserve">önetim </w:t>
            </w:r>
            <w:r w:rsidRPr="008020D5">
              <w:rPr>
                <w:rFonts w:eastAsia="Arial"/>
                <w:lang w:val="tr-TR"/>
              </w:rPr>
              <w:t>B</w:t>
            </w:r>
            <w:r w:rsidR="001E0850" w:rsidRPr="008020D5">
              <w:rPr>
                <w:rFonts w:eastAsia="Arial"/>
                <w:lang w:val="tr-TR"/>
              </w:rPr>
              <w:t>irimi</w:t>
            </w:r>
          </w:p>
          <w:p w14:paraId="50C51D0F" w14:textId="2C152293" w:rsidR="00AD4D84" w:rsidRPr="008020D5" w:rsidRDefault="00AD4D84" w:rsidP="00FE71D5">
            <w:pPr>
              <w:pStyle w:val="ListeParagraf"/>
              <w:numPr>
                <w:ilvl w:val="0"/>
                <w:numId w:val="12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İş Sağlığı ve Güvenliği Birimi</w:t>
            </w:r>
          </w:p>
        </w:tc>
        <w:tc>
          <w:tcPr>
            <w:tcW w:w="1447" w:type="dxa"/>
            <w:vAlign w:val="center"/>
          </w:tcPr>
          <w:p w14:paraId="34F8A12A" w14:textId="5796EEC6" w:rsidR="007E1F52" w:rsidRPr="008020D5" w:rsidRDefault="006D3334" w:rsidP="00AE6428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lang w:val="tr-TR"/>
              </w:rPr>
              <w:t>1 YIL</w:t>
            </w:r>
          </w:p>
        </w:tc>
      </w:tr>
      <w:tr w:rsidR="00A11F77" w:rsidRPr="008020D5" w14:paraId="27DDD60F" w14:textId="77777777" w:rsidTr="00DC6117">
        <w:trPr>
          <w:trHeight w:val="2419"/>
        </w:trPr>
        <w:tc>
          <w:tcPr>
            <w:tcW w:w="596" w:type="dxa"/>
            <w:vAlign w:val="center"/>
          </w:tcPr>
          <w:p w14:paraId="20048DA3" w14:textId="5591001E" w:rsidR="00A11F77" w:rsidRPr="008020D5" w:rsidRDefault="006D3334" w:rsidP="002F1F9A">
            <w:pPr>
              <w:ind w:left="-392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4</w:t>
            </w:r>
          </w:p>
        </w:tc>
        <w:tc>
          <w:tcPr>
            <w:tcW w:w="3515" w:type="dxa"/>
            <w:vAlign w:val="center"/>
          </w:tcPr>
          <w:p w14:paraId="69BA732A" w14:textId="60D1AE83" w:rsidR="00A11F77" w:rsidRPr="008020D5" w:rsidRDefault="00485BEF" w:rsidP="00485BEF">
            <w:pPr>
              <w:ind w:hanging="108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 xml:space="preserve">  </w:t>
            </w:r>
            <w:r w:rsidRPr="00EC2815">
              <w:rPr>
                <w:rFonts w:eastAsia="Arial"/>
                <w:lang w:val="tr-TR"/>
              </w:rPr>
              <w:t>Ç</w:t>
            </w:r>
            <w:r w:rsidR="001E0850" w:rsidRPr="00EC2815">
              <w:rPr>
                <w:rFonts w:eastAsia="Arial"/>
                <w:lang w:val="tr-TR"/>
              </w:rPr>
              <w:t>al</w:t>
            </w:r>
            <w:r w:rsidRPr="00EC2815">
              <w:rPr>
                <w:rFonts w:eastAsia="Arial"/>
                <w:lang w:val="tr-TR"/>
              </w:rPr>
              <w:t>ı</w:t>
            </w:r>
            <w:r w:rsidR="001E0850" w:rsidRPr="00EC2815">
              <w:rPr>
                <w:rFonts w:eastAsia="Arial"/>
                <w:lang w:val="tr-TR"/>
              </w:rPr>
              <w:t>şanlar</w:t>
            </w:r>
            <w:r w:rsidRPr="00EC2815">
              <w:rPr>
                <w:rFonts w:eastAsia="Arial"/>
                <w:lang w:val="tr-TR"/>
              </w:rPr>
              <w:t>ı</w:t>
            </w:r>
            <w:r w:rsidR="001E0850" w:rsidRPr="00EC2815">
              <w:rPr>
                <w:rFonts w:eastAsia="Arial"/>
                <w:lang w:val="tr-TR"/>
              </w:rPr>
              <w:t>n görüş, öneri ve</w:t>
            </w:r>
            <w:r w:rsidRPr="00EC2815">
              <w:rPr>
                <w:rFonts w:eastAsia="Arial"/>
                <w:lang w:val="tr-TR"/>
              </w:rPr>
              <w:t xml:space="preserve">   </w:t>
            </w:r>
            <w:r w:rsidR="001E0850" w:rsidRPr="00EC2815">
              <w:rPr>
                <w:rFonts w:eastAsia="Arial"/>
                <w:lang w:val="tr-TR"/>
              </w:rPr>
              <w:t>şikayetlerini değerlendirmek</w:t>
            </w:r>
          </w:p>
        </w:tc>
        <w:tc>
          <w:tcPr>
            <w:tcW w:w="3260" w:type="dxa"/>
            <w:vAlign w:val="center"/>
          </w:tcPr>
          <w:p w14:paraId="30E10101" w14:textId="1095567B" w:rsidR="00A11F77" w:rsidRPr="008020D5" w:rsidRDefault="00485BEF" w:rsidP="00485BEF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Ç</w:t>
            </w:r>
            <w:r w:rsidR="001E0850" w:rsidRPr="008020D5">
              <w:rPr>
                <w:rFonts w:eastAsia="Arial"/>
                <w:lang w:val="tr-TR"/>
              </w:rPr>
              <w:t>al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şanlar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n hizmet süreçlerinde karş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laşt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klar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 xml:space="preserve"> sorunlar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 xml:space="preserve"> </w:t>
            </w:r>
            <w:r w:rsidRPr="008020D5">
              <w:rPr>
                <w:rFonts w:eastAsia="Arial"/>
                <w:lang w:val="tr-TR"/>
              </w:rPr>
              <w:t>ve</w:t>
            </w:r>
            <w:r w:rsidR="001E0850" w:rsidRPr="008020D5">
              <w:rPr>
                <w:rFonts w:eastAsia="Arial"/>
                <w:lang w:val="tr-TR"/>
              </w:rPr>
              <w:t xml:space="preserve"> kurumla ilgili görüş, öneri ve şikayet</w:t>
            </w:r>
            <w:r w:rsidRPr="008020D5">
              <w:rPr>
                <w:rFonts w:eastAsia="Arial"/>
                <w:lang w:val="tr-TR"/>
              </w:rPr>
              <w:t>ler</w:t>
            </w:r>
            <w:r w:rsidR="001E0850" w:rsidRPr="008020D5">
              <w:rPr>
                <w:rFonts w:eastAsia="Arial"/>
                <w:lang w:val="tr-TR"/>
              </w:rPr>
              <w:t>ini</w:t>
            </w:r>
            <w:r w:rsidRPr="008020D5">
              <w:rPr>
                <w:rFonts w:eastAsia="Arial"/>
                <w:lang w:val="tr-TR"/>
              </w:rPr>
              <w:t xml:space="preserve"> güven ortamında</w:t>
            </w:r>
            <w:r w:rsidR="001E0850" w:rsidRPr="008020D5">
              <w:rPr>
                <w:rFonts w:eastAsia="Arial"/>
                <w:lang w:val="tr-TR"/>
              </w:rPr>
              <w:t xml:space="preserve"> iletebilmesini sağlamak</w:t>
            </w:r>
          </w:p>
        </w:tc>
        <w:tc>
          <w:tcPr>
            <w:tcW w:w="3544" w:type="dxa"/>
            <w:vAlign w:val="center"/>
          </w:tcPr>
          <w:p w14:paraId="4F63F7BE" w14:textId="6DBA27F8" w:rsidR="00AD4D84" w:rsidRDefault="00AD4D84" w:rsidP="00FE71D5">
            <w:pPr>
              <w:pStyle w:val="ListeParagraf"/>
              <w:numPr>
                <w:ilvl w:val="0"/>
                <w:numId w:val="9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 xml:space="preserve">Rutin toplantılarla bildirilen </w:t>
            </w:r>
            <w:r w:rsidR="00E0341A">
              <w:rPr>
                <w:rFonts w:eastAsia="Arial"/>
                <w:lang w:val="tr-TR"/>
              </w:rPr>
              <w:t xml:space="preserve">yazılı </w:t>
            </w:r>
            <w:r w:rsidRPr="008020D5">
              <w:rPr>
                <w:rFonts w:eastAsia="Arial"/>
                <w:lang w:val="tr-TR"/>
              </w:rPr>
              <w:t>görüşleri değerlendirmek</w:t>
            </w:r>
          </w:p>
          <w:p w14:paraId="18B88D74" w14:textId="52D24F1F" w:rsidR="00E0341A" w:rsidRPr="008020D5" w:rsidRDefault="00E0341A" w:rsidP="00FE71D5">
            <w:pPr>
              <w:pStyle w:val="ListeParagraf"/>
              <w:numPr>
                <w:ilvl w:val="0"/>
                <w:numId w:val="9"/>
              </w:numPr>
              <w:rPr>
                <w:rFonts w:eastAsia="Arial"/>
                <w:lang w:val="tr-TR"/>
              </w:rPr>
            </w:pPr>
            <w:r>
              <w:rPr>
                <w:rFonts w:eastAsia="Arial"/>
                <w:lang w:val="tr-TR"/>
              </w:rPr>
              <w:t>Üst yönetimin katıldığı ve çalışanların yüz</w:t>
            </w:r>
            <w:r w:rsidR="00C505EC">
              <w:rPr>
                <w:rFonts w:eastAsia="Arial"/>
                <w:lang w:val="tr-TR"/>
              </w:rPr>
              <w:t xml:space="preserve"> </w:t>
            </w:r>
            <w:r>
              <w:rPr>
                <w:rFonts w:eastAsia="Arial"/>
                <w:lang w:val="tr-TR"/>
              </w:rPr>
              <w:t xml:space="preserve">yüze şikayetlerini iletebildiği </w:t>
            </w:r>
            <w:r w:rsidR="00C505EC">
              <w:rPr>
                <w:rFonts w:eastAsia="Arial"/>
                <w:lang w:val="tr-TR"/>
              </w:rPr>
              <w:t>toplantıların düzenlenmesi</w:t>
            </w:r>
          </w:p>
          <w:p w14:paraId="42F048AC" w14:textId="6F0EDBEE" w:rsidR="00485BEF" w:rsidRPr="008020D5" w:rsidRDefault="00485BEF" w:rsidP="00FE71D5">
            <w:pPr>
              <w:pStyle w:val="ListeParagraf"/>
              <w:numPr>
                <w:ilvl w:val="0"/>
                <w:numId w:val="9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 xml:space="preserve">Gerekli durumlarda “Çalışan Görüşlerinin Değerlendirilmesi </w:t>
            </w:r>
            <w:proofErr w:type="spellStart"/>
            <w:r w:rsidRPr="008020D5">
              <w:rPr>
                <w:rFonts w:eastAsia="Arial"/>
                <w:lang w:val="tr-TR"/>
              </w:rPr>
              <w:t>Ekibi”nin</w:t>
            </w:r>
            <w:proofErr w:type="spellEnd"/>
            <w:r w:rsidRPr="008020D5">
              <w:rPr>
                <w:rFonts w:eastAsia="Arial"/>
                <w:lang w:val="tr-TR"/>
              </w:rPr>
              <w:t xml:space="preserve"> toplantı yaparak, çalışana geri bildirimde bulunması</w:t>
            </w:r>
          </w:p>
        </w:tc>
        <w:tc>
          <w:tcPr>
            <w:tcW w:w="2693" w:type="dxa"/>
            <w:vAlign w:val="center"/>
          </w:tcPr>
          <w:p w14:paraId="76493D57" w14:textId="77777777" w:rsidR="00A11F77" w:rsidRPr="008020D5" w:rsidRDefault="00485BEF" w:rsidP="006D3334">
            <w:pPr>
              <w:pStyle w:val="ListeParagraf"/>
              <w:numPr>
                <w:ilvl w:val="0"/>
                <w:numId w:val="3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Ç</w:t>
            </w:r>
            <w:r w:rsidR="001E0850" w:rsidRPr="008020D5">
              <w:rPr>
                <w:rFonts w:eastAsia="Arial"/>
                <w:lang w:val="tr-TR"/>
              </w:rPr>
              <w:t>al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 xml:space="preserve">şan </w:t>
            </w:r>
            <w:r w:rsidRPr="008020D5">
              <w:rPr>
                <w:rFonts w:eastAsia="Arial"/>
                <w:lang w:val="tr-TR"/>
              </w:rPr>
              <w:t>G</w:t>
            </w:r>
            <w:r w:rsidR="001E0850" w:rsidRPr="008020D5">
              <w:rPr>
                <w:rFonts w:eastAsia="Arial"/>
                <w:lang w:val="tr-TR"/>
              </w:rPr>
              <w:t xml:space="preserve">örüşlerinin </w:t>
            </w:r>
            <w:r w:rsidRPr="008020D5">
              <w:rPr>
                <w:rFonts w:eastAsia="Arial"/>
                <w:lang w:val="tr-TR"/>
              </w:rPr>
              <w:t>D</w:t>
            </w:r>
            <w:r w:rsidR="001E0850" w:rsidRPr="008020D5">
              <w:rPr>
                <w:rFonts w:eastAsia="Arial"/>
                <w:lang w:val="tr-TR"/>
              </w:rPr>
              <w:t xml:space="preserve">eğerlendirilmesi </w:t>
            </w:r>
            <w:r w:rsidRPr="008020D5">
              <w:rPr>
                <w:rFonts w:eastAsia="Arial"/>
                <w:lang w:val="tr-TR"/>
              </w:rPr>
              <w:t>E</w:t>
            </w:r>
            <w:r w:rsidR="001E0850" w:rsidRPr="008020D5">
              <w:rPr>
                <w:rFonts w:eastAsia="Arial"/>
                <w:lang w:val="tr-TR"/>
              </w:rPr>
              <w:t>kibi</w:t>
            </w:r>
          </w:p>
          <w:p w14:paraId="1720C900" w14:textId="3DF5E7C4" w:rsidR="00AD4D84" w:rsidRPr="00EC2815" w:rsidRDefault="00AD4D84" w:rsidP="00EC2815">
            <w:pPr>
              <w:pStyle w:val="ListeParagraf"/>
              <w:numPr>
                <w:ilvl w:val="0"/>
                <w:numId w:val="3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Kalite Yönetim Birimi</w:t>
            </w:r>
          </w:p>
        </w:tc>
        <w:tc>
          <w:tcPr>
            <w:tcW w:w="1447" w:type="dxa"/>
            <w:vAlign w:val="center"/>
          </w:tcPr>
          <w:p w14:paraId="5FCBC8A9" w14:textId="460DBA2C" w:rsidR="00A11F77" w:rsidRPr="008020D5" w:rsidRDefault="006D3334" w:rsidP="007B69E7">
            <w:pPr>
              <w:ind w:firstLine="34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HER AY</w:t>
            </w:r>
          </w:p>
        </w:tc>
      </w:tr>
      <w:tr w:rsidR="007E1F52" w:rsidRPr="008020D5" w14:paraId="2C1E4DCD" w14:textId="77777777" w:rsidTr="00DC6117">
        <w:trPr>
          <w:trHeight w:val="96"/>
        </w:trPr>
        <w:tc>
          <w:tcPr>
            <w:tcW w:w="596" w:type="dxa"/>
            <w:vAlign w:val="center"/>
          </w:tcPr>
          <w:p w14:paraId="722684C4" w14:textId="77777777" w:rsidR="001E0850" w:rsidRPr="008020D5" w:rsidRDefault="001E0850" w:rsidP="001E0850">
            <w:pPr>
              <w:rPr>
                <w:lang w:val="tr-TR"/>
              </w:rPr>
            </w:pPr>
          </w:p>
          <w:p w14:paraId="5910DC33" w14:textId="4005D4D5" w:rsidR="007E1F52" w:rsidRPr="008020D5" w:rsidRDefault="006D3334" w:rsidP="007E1F52">
            <w:pPr>
              <w:ind w:firstLine="0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5</w:t>
            </w:r>
          </w:p>
        </w:tc>
        <w:tc>
          <w:tcPr>
            <w:tcW w:w="3515" w:type="dxa"/>
            <w:vAlign w:val="center"/>
          </w:tcPr>
          <w:p w14:paraId="76DC8783" w14:textId="1546BAEE" w:rsidR="007E1F52" w:rsidRPr="008020D5" w:rsidRDefault="00485BEF" w:rsidP="00485BEF">
            <w:pPr>
              <w:ind w:firstLine="34"/>
              <w:rPr>
                <w:rFonts w:eastAsia="Arial"/>
                <w:lang w:val="tr-TR"/>
              </w:rPr>
            </w:pPr>
            <w:r w:rsidRPr="00EC2815">
              <w:rPr>
                <w:rFonts w:eastAsia="Arial"/>
                <w:lang w:val="tr-TR"/>
              </w:rPr>
              <w:t>S</w:t>
            </w:r>
            <w:r w:rsidR="001E0850" w:rsidRPr="00EC2815">
              <w:rPr>
                <w:rFonts w:eastAsia="Arial"/>
                <w:lang w:val="tr-TR"/>
              </w:rPr>
              <w:t>ağl</w:t>
            </w:r>
            <w:r w:rsidRPr="00EC2815">
              <w:rPr>
                <w:rFonts w:eastAsia="Arial"/>
                <w:lang w:val="tr-TR"/>
              </w:rPr>
              <w:t>ı</w:t>
            </w:r>
            <w:r w:rsidR="001E0850" w:rsidRPr="00EC2815">
              <w:rPr>
                <w:rFonts w:eastAsia="Arial"/>
                <w:lang w:val="tr-TR"/>
              </w:rPr>
              <w:t xml:space="preserve">k </w:t>
            </w:r>
            <w:r w:rsidR="004426FC" w:rsidRPr="00EC2815">
              <w:rPr>
                <w:rFonts w:eastAsia="Arial"/>
                <w:lang w:val="tr-TR"/>
              </w:rPr>
              <w:t>t</w:t>
            </w:r>
            <w:r w:rsidR="001E0850" w:rsidRPr="00EC2815">
              <w:rPr>
                <w:rFonts w:eastAsia="Arial"/>
                <w:lang w:val="tr-TR"/>
              </w:rPr>
              <w:t>aramalar</w:t>
            </w:r>
            <w:r w:rsidRPr="00EC2815">
              <w:rPr>
                <w:rFonts w:eastAsia="Arial"/>
                <w:lang w:val="tr-TR"/>
              </w:rPr>
              <w:t>ı</w:t>
            </w:r>
            <w:r w:rsidR="001E0850" w:rsidRPr="00EC2815">
              <w:rPr>
                <w:rFonts w:eastAsia="Arial"/>
                <w:lang w:val="tr-TR"/>
              </w:rPr>
              <w:t>n</w:t>
            </w:r>
            <w:r w:rsidRPr="00EC2815">
              <w:rPr>
                <w:rFonts w:eastAsia="Arial"/>
                <w:lang w:val="tr-TR"/>
              </w:rPr>
              <w:t>ı</w:t>
            </w:r>
            <w:r w:rsidR="001E0850" w:rsidRPr="00EC2815">
              <w:rPr>
                <w:rFonts w:eastAsia="Arial"/>
                <w:lang w:val="tr-TR"/>
              </w:rPr>
              <w:t>n yap</w:t>
            </w:r>
            <w:r w:rsidR="004426FC" w:rsidRPr="00EC2815">
              <w:rPr>
                <w:rFonts w:eastAsia="Arial"/>
                <w:lang w:val="tr-TR"/>
              </w:rPr>
              <w:t>ı</w:t>
            </w:r>
            <w:r w:rsidR="001E0850" w:rsidRPr="00EC2815">
              <w:rPr>
                <w:rFonts w:eastAsia="Arial"/>
                <w:lang w:val="tr-TR"/>
              </w:rPr>
              <w:t>lmas</w:t>
            </w:r>
            <w:r w:rsidR="004426FC" w:rsidRPr="00EC2815">
              <w:rPr>
                <w:rFonts w:eastAsia="Arial"/>
                <w:lang w:val="tr-TR"/>
              </w:rPr>
              <w:t>ı</w:t>
            </w:r>
          </w:p>
        </w:tc>
        <w:tc>
          <w:tcPr>
            <w:tcW w:w="3260" w:type="dxa"/>
            <w:vAlign w:val="center"/>
          </w:tcPr>
          <w:p w14:paraId="05479784" w14:textId="5A63C25E" w:rsidR="007E1F52" w:rsidRPr="008020D5" w:rsidRDefault="004426FC" w:rsidP="00485BEF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Ç</w:t>
            </w:r>
            <w:r w:rsidR="001E0850" w:rsidRPr="008020D5">
              <w:rPr>
                <w:rFonts w:eastAsia="Arial"/>
                <w:lang w:val="tr-TR"/>
              </w:rPr>
              <w:t>al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şan sağl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ğ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n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n yak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ndan takip edilmesi ve tedavisine destek olunmas</w:t>
            </w:r>
            <w:r w:rsidRPr="008020D5">
              <w:rPr>
                <w:rFonts w:eastAsia="Arial"/>
                <w:lang w:val="tr-TR"/>
              </w:rPr>
              <w:t>ı</w:t>
            </w:r>
          </w:p>
        </w:tc>
        <w:tc>
          <w:tcPr>
            <w:tcW w:w="3544" w:type="dxa"/>
            <w:vAlign w:val="center"/>
          </w:tcPr>
          <w:p w14:paraId="761B70E9" w14:textId="3185A05C" w:rsidR="007E1F52" w:rsidRPr="008020D5" w:rsidRDefault="004426FC" w:rsidP="00C505EC">
            <w:pPr>
              <w:pStyle w:val="ListeParagraf"/>
              <w:numPr>
                <w:ilvl w:val="0"/>
                <w:numId w:val="14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S</w:t>
            </w:r>
            <w:r w:rsidR="001E0850" w:rsidRPr="008020D5">
              <w:rPr>
                <w:rFonts w:eastAsia="Arial"/>
                <w:lang w:val="tr-TR"/>
              </w:rPr>
              <w:t>ağl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k tarama program</w:t>
            </w:r>
            <w:r w:rsidRPr="008020D5">
              <w:rPr>
                <w:rFonts w:eastAsia="Arial"/>
                <w:lang w:val="tr-TR"/>
              </w:rPr>
              <w:t>ı</w:t>
            </w:r>
            <w:r w:rsidR="00AD4D84" w:rsidRPr="008020D5">
              <w:rPr>
                <w:rFonts w:eastAsia="Arial"/>
                <w:lang w:val="tr-TR"/>
              </w:rPr>
              <w:t xml:space="preserve">nın </w:t>
            </w:r>
            <w:r w:rsidR="00C505EC">
              <w:rPr>
                <w:rFonts w:eastAsia="Arial"/>
                <w:lang w:val="tr-TR"/>
              </w:rPr>
              <w:t xml:space="preserve">iş yeri hekimi ve hemşiresinin koordinasyonuyla </w:t>
            </w:r>
            <w:r w:rsidR="0020247B">
              <w:rPr>
                <w:rFonts w:eastAsia="Arial"/>
                <w:lang w:val="tr-TR"/>
              </w:rPr>
              <w:t>yürütülmesi</w:t>
            </w:r>
          </w:p>
        </w:tc>
        <w:tc>
          <w:tcPr>
            <w:tcW w:w="2693" w:type="dxa"/>
            <w:vAlign w:val="center"/>
          </w:tcPr>
          <w:p w14:paraId="41C020D6" w14:textId="1ECB658E" w:rsidR="00FE71D5" w:rsidRPr="008020D5" w:rsidRDefault="004426FC" w:rsidP="00FE71D5">
            <w:pPr>
              <w:pStyle w:val="ListeParagraf"/>
              <w:numPr>
                <w:ilvl w:val="0"/>
                <w:numId w:val="3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E</w:t>
            </w:r>
            <w:r w:rsidR="001E0850" w:rsidRPr="008020D5">
              <w:rPr>
                <w:rFonts w:eastAsia="Arial"/>
                <w:lang w:val="tr-TR"/>
              </w:rPr>
              <w:t xml:space="preserve">nfeksiyon </w:t>
            </w:r>
            <w:r w:rsidRPr="008020D5">
              <w:rPr>
                <w:rFonts w:eastAsia="Arial"/>
                <w:lang w:val="tr-TR"/>
              </w:rPr>
              <w:t>K</w:t>
            </w:r>
            <w:r w:rsidR="001E0850" w:rsidRPr="008020D5">
              <w:rPr>
                <w:rFonts w:eastAsia="Arial"/>
                <w:lang w:val="tr-TR"/>
              </w:rPr>
              <w:t xml:space="preserve">ontrol </w:t>
            </w:r>
            <w:r w:rsidRPr="008020D5">
              <w:rPr>
                <w:rFonts w:eastAsia="Arial"/>
                <w:lang w:val="tr-TR"/>
              </w:rPr>
              <w:t>K</w:t>
            </w:r>
            <w:r w:rsidR="001E0850" w:rsidRPr="008020D5">
              <w:rPr>
                <w:rFonts w:eastAsia="Arial"/>
                <w:lang w:val="tr-TR"/>
              </w:rPr>
              <w:t>omitesi</w:t>
            </w:r>
          </w:p>
          <w:p w14:paraId="21565901" w14:textId="531C81C2" w:rsidR="007E1F52" w:rsidRPr="008020D5" w:rsidRDefault="004426FC" w:rsidP="00B82FCC">
            <w:pPr>
              <w:pStyle w:val="ListeParagraf"/>
              <w:numPr>
                <w:ilvl w:val="0"/>
                <w:numId w:val="3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 xml:space="preserve">Çalışan Sağlığı ve Güvenliği Komitesi </w:t>
            </w:r>
          </w:p>
        </w:tc>
        <w:tc>
          <w:tcPr>
            <w:tcW w:w="1447" w:type="dxa"/>
            <w:vAlign w:val="center"/>
          </w:tcPr>
          <w:p w14:paraId="08A13942" w14:textId="19BA7465" w:rsidR="007E1F52" w:rsidRPr="008020D5" w:rsidRDefault="006D3334" w:rsidP="00AE6428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1 YIL</w:t>
            </w:r>
            <w:r w:rsidR="002E671F">
              <w:rPr>
                <w:rFonts w:eastAsia="Arial"/>
                <w:lang w:val="tr-TR"/>
              </w:rPr>
              <w:t>/3 YIL</w:t>
            </w:r>
          </w:p>
        </w:tc>
      </w:tr>
      <w:tr w:rsidR="007E1F52" w:rsidRPr="008020D5" w14:paraId="26A4E545" w14:textId="77777777" w:rsidTr="00DC6117">
        <w:tc>
          <w:tcPr>
            <w:tcW w:w="596" w:type="dxa"/>
            <w:vAlign w:val="center"/>
          </w:tcPr>
          <w:p w14:paraId="4E16A06C" w14:textId="5C49CB0D" w:rsidR="007E1F52" w:rsidRPr="008020D5" w:rsidRDefault="006D3334" w:rsidP="007E1F52">
            <w:pPr>
              <w:ind w:firstLine="0"/>
              <w:jc w:val="center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t>6</w:t>
            </w:r>
          </w:p>
        </w:tc>
        <w:tc>
          <w:tcPr>
            <w:tcW w:w="3515" w:type="dxa"/>
            <w:vAlign w:val="center"/>
          </w:tcPr>
          <w:p w14:paraId="55151F08" w14:textId="1CA53CA5" w:rsidR="007E1F52" w:rsidRPr="008020D5" w:rsidRDefault="004426FC" w:rsidP="00AD4D84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Çalışma ortamının güvenli bir hale getirilmesi için r</w:t>
            </w:r>
            <w:r w:rsidR="001E0850" w:rsidRPr="008020D5">
              <w:rPr>
                <w:rFonts w:eastAsia="Arial"/>
                <w:lang w:val="tr-TR"/>
              </w:rPr>
              <w:t>isk değerlendirmesi ve analizlerin yap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lmas</w:t>
            </w:r>
            <w:r w:rsidRPr="008020D5">
              <w:rPr>
                <w:rFonts w:eastAsia="Arial"/>
                <w:lang w:val="tr-TR"/>
              </w:rPr>
              <w:t>ı</w:t>
            </w:r>
          </w:p>
        </w:tc>
        <w:tc>
          <w:tcPr>
            <w:tcW w:w="3260" w:type="dxa"/>
            <w:vAlign w:val="center"/>
          </w:tcPr>
          <w:p w14:paraId="265460E8" w14:textId="77777777" w:rsidR="007E1F52" w:rsidRPr="008020D5" w:rsidRDefault="007E1F52" w:rsidP="00AE6428">
            <w:pPr>
              <w:ind w:firstLine="0"/>
              <w:rPr>
                <w:rFonts w:eastAsia="Arial"/>
                <w:lang w:val="tr-TR"/>
              </w:rPr>
            </w:pPr>
          </w:p>
          <w:p w14:paraId="0E166672" w14:textId="41E5FCF8" w:rsidR="007E1F52" w:rsidRPr="008020D5" w:rsidRDefault="004426FC" w:rsidP="00AE6428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Ç</w:t>
            </w:r>
            <w:r w:rsidR="001E0850" w:rsidRPr="008020D5">
              <w:rPr>
                <w:rFonts w:eastAsia="Arial"/>
                <w:lang w:val="tr-TR"/>
              </w:rPr>
              <w:t>al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şanlar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n güvenliğini ve sağl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ğ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>n</w:t>
            </w:r>
            <w:r w:rsidRPr="008020D5">
              <w:rPr>
                <w:rFonts w:eastAsia="Arial"/>
                <w:lang w:val="tr-TR"/>
              </w:rPr>
              <w:t>ı</w:t>
            </w:r>
            <w:r w:rsidR="001E0850" w:rsidRPr="008020D5">
              <w:rPr>
                <w:rFonts w:eastAsia="Arial"/>
                <w:lang w:val="tr-TR"/>
              </w:rPr>
              <w:t xml:space="preserve"> tehdit eden riskler</w:t>
            </w:r>
            <w:r w:rsidR="00F07B54" w:rsidRPr="008020D5">
              <w:rPr>
                <w:rFonts w:eastAsia="Arial"/>
                <w:lang w:val="tr-TR"/>
              </w:rPr>
              <w:t xml:space="preserve">i en aza indirmek amacıyla gerekli düzenlemelerin yapılması </w:t>
            </w:r>
          </w:p>
        </w:tc>
        <w:tc>
          <w:tcPr>
            <w:tcW w:w="3544" w:type="dxa"/>
            <w:vAlign w:val="center"/>
          </w:tcPr>
          <w:p w14:paraId="10F9180A" w14:textId="13A5A0D7" w:rsidR="00C505EC" w:rsidRDefault="00C505EC" w:rsidP="00C505EC">
            <w:pPr>
              <w:pStyle w:val="ListeParagraf"/>
              <w:numPr>
                <w:ilvl w:val="0"/>
                <w:numId w:val="13"/>
              </w:numPr>
              <w:rPr>
                <w:rFonts w:eastAsia="Arial"/>
                <w:lang w:val="tr-TR"/>
              </w:rPr>
            </w:pPr>
            <w:r>
              <w:rPr>
                <w:rFonts w:eastAsia="Arial"/>
                <w:lang w:val="tr-TR"/>
              </w:rPr>
              <w:t>İSG risk planın uygulanması</w:t>
            </w:r>
          </w:p>
          <w:p w14:paraId="0C64E5CE" w14:textId="7F6F1735" w:rsidR="00AD4D84" w:rsidRPr="00C505EC" w:rsidRDefault="00C505EC" w:rsidP="00C505EC">
            <w:pPr>
              <w:pStyle w:val="ListeParagraf"/>
              <w:numPr>
                <w:ilvl w:val="0"/>
                <w:numId w:val="13"/>
              </w:numPr>
              <w:rPr>
                <w:rFonts w:eastAsia="Arial"/>
                <w:lang w:val="tr-TR"/>
              </w:rPr>
            </w:pPr>
            <w:r>
              <w:rPr>
                <w:rFonts w:eastAsia="Arial"/>
                <w:lang w:val="tr-TR"/>
              </w:rPr>
              <w:t>SKS risk planın hazırlanması ve uygulanması</w:t>
            </w:r>
          </w:p>
        </w:tc>
        <w:tc>
          <w:tcPr>
            <w:tcW w:w="2693" w:type="dxa"/>
            <w:vAlign w:val="center"/>
          </w:tcPr>
          <w:p w14:paraId="2B2FF916" w14:textId="3AD61719" w:rsidR="00F07B54" w:rsidRPr="008020D5" w:rsidRDefault="00F07B54" w:rsidP="006D3334">
            <w:pPr>
              <w:pStyle w:val="ListeParagraf"/>
              <w:numPr>
                <w:ilvl w:val="0"/>
                <w:numId w:val="4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Fakülte Yönetimi</w:t>
            </w:r>
          </w:p>
          <w:p w14:paraId="15D0C0C4" w14:textId="71FC35EA" w:rsidR="00F25801" w:rsidRPr="008020D5" w:rsidRDefault="00F07B54" w:rsidP="006D3334">
            <w:pPr>
              <w:pStyle w:val="ListeParagraf"/>
              <w:numPr>
                <w:ilvl w:val="0"/>
                <w:numId w:val="4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K</w:t>
            </w:r>
            <w:r w:rsidR="001E0850" w:rsidRPr="008020D5">
              <w:rPr>
                <w:rFonts w:eastAsia="Arial"/>
                <w:lang w:val="tr-TR"/>
              </w:rPr>
              <w:t xml:space="preserve">alite </w:t>
            </w:r>
            <w:r w:rsidRPr="008020D5">
              <w:rPr>
                <w:rFonts w:eastAsia="Arial"/>
                <w:lang w:val="tr-TR"/>
              </w:rPr>
              <w:t>Y</w:t>
            </w:r>
            <w:r w:rsidR="001E0850" w:rsidRPr="008020D5">
              <w:rPr>
                <w:rFonts w:eastAsia="Arial"/>
                <w:lang w:val="tr-TR"/>
              </w:rPr>
              <w:t xml:space="preserve">önetim </w:t>
            </w:r>
            <w:r w:rsidRPr="008020D5">
              <w:rPr>
                <w:rFonts w:eastAsia="Arial"/>
                <w:lang w:val="tr-TR"/>
              </w:rPr>
              <w:t>B</w:t>
            </w:r>
            <w:r w:rsidR="001E0850" w:rsidRPr="008020D5">
              <w:rPr>
                <w:rFonts w:eastAsia="Arial"/>
                <w:lang w:val="tr-TR"/>
              </w:rPr>
              <w:t xml:space="preserve">irimi </w:t>
            </w:r>
          </w:p>
          <w:p w14:paraId="73AD4EFC" w14:textId="4E3BD3D8" w:rsidR="00F07B54" w:rsidRDefault="00C505EC" w:rsidP="006D3334">
            <w:pPr>
              <w:pStyle w:val="ListeParagraf"/>
              <w:numPr>
                <w:ilvl w:val="0"/>
                <w:numId w:val="4"/>
              </w:numPr>
              <w:rPr>
                <w:rFonts w:eastAsia="Arial"/>
                <w:lang w:val="tr-TR"/>
              </w:rPr>
            </w:pPr>
            <w:r>
              <w:rPr>
                <w:rFonts w:eastAsia="Arial"/>
                <w:lang w:val="tr-TR"/>
              </w:rPr>
              <w:t>İSG Birimi</w:t>
            </w:r>
          </w:p>
          <w:p w14:paraId="3741F81A" w14:textId="04E3E70B" w:rsidR="00C505EC" w:rsidRPr="008020D5" w:rsidRDefault="00C505EC" w:rsidP="006D3334">
            <w:pPr>
              <w:pStyle w:val="ListeParagraf"/>
              <w:numPr>
                <w:ilvl w:val="0"/>
                <w:numId w:val="4"/>
              </w:numPr>
              <w:rPr>
                <w:rFonts w:eastAsia="Arial"/>
                <w:lang w:val="tr-TR"/>
              </w:rPr>
            </w:pPr>
            <w:r>
              <w:rPr>
                <w:rFonts w:eastAsia="Arial"/>
                <w:lang w:val="tr-TR"/>
              </w:rPr>
              <w:t>Risk Kurulu</w:t>
            </w:r>
          </w:p>
          <w:p w14:paraId="047FEA23" w14:textId="77777777" w:rsidR="007E1F52" w:rsidRPr="008020D5" w:rsidRDefault="007E1F52" w:rsidP="00767FAD">
            <w:pPr>
              <w:rPr>
                <w:rFonts w:eastAsia="Arial"/>
                <w:lang w:val="tr-TR"/>
              </w:rPr>
            </w:pPr>
          </w:p>
        </w:tc>
        <w:tc>
          <w:tcPr>
            <w:tcW w:w="1447" w:type="dxa"/>
            <w:vAlign w:val="center"/>
          </w:tcPr>
          <w:p w14:paraId="3A45E668" w14:textId="0C91664D" w:rsidR="007E1F52" w:rsidRPr="008020D5" w:rsidRDefault="006D3334" w:rsidP="00AE6428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1 YIL</w:t>
            </w:r>
          </w:p>
        </w:tc>
      </w:tr>
      <w:tr w:rsidR="006D3334" w:rsidRPr="008020D5" w14:paraId="5DB4EC0B" w14:textId="77777777" w:rsidTr="00DC6117">
        <w:tc>
          <w:tcPr>
            <w:tcW w:w="596" w:type="dxa"/>
            <w:vAlign w:val="center"/>
          </w:tcPr>
          <w:p w14:paraId="4C455317" w14:textId="5212072C" w:rsidR="006D3334" w:rsidRPr="008020D5" w:rsidRDefault="006D3334" w:rsidP="006D3334">
            <w:pPr>
              <w:ind w:firstLine="0"/>
              <w:rPr>
                <w:b/>
                <w:lang w:val="tr-TR"/>
              </w:rPr>
            </w:pPr>
            <w:r w:rsidRPr="008020D5">
              <w:rPr>
                <w:b/>
                <w:lang w:val="tr-TR"/>
              </w:rPr>
              <w:lastRenderedPageBreak/>
              <w:t xml:space="preserve">   7</w:t>
            </w:r>
          </w:p>
        </w:tc>
        <w:tc>
          <w:tcPr>
            <w:tcW w:w="3515" w:type="dxa"/>
            <w:vAlign w:val="center"/>
          </w:tcPr>
          <w:p w14:paraId="1A917F69" w14:textId="7284ABAC" w:rsidR="006D3334" w:rsidRPr="008020D5" w:rsidRDefault="006D3334" w:rsidP="006D3334">
            <w:pPr>
              <w:ind w:firstLine="0"/>
              <w:rPr>
                <w:rFonts w:eastAsia="Arial"/>
                <w:lang w:val="tr-TR"/>
              </w:rPr>
            </w:pPr>
            <w:r w:rsidRPr="00EC2815">
              <w:rPr>
                <w:rFonts w:eastAsia="Arial"/>
                <w:lang w:val="tr-TR"/>
              </w:rPr>
              <w:t>Çalışma ortamında meslek gruplarını ayırt edici kıyafet giyilmesi</w:t>
            </w:r>
            <w:r w:rsidRPr="008020D5">
              <w:rPr>
                <w:rFonts w:eastAsia="Arial"/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924B480" w14:textId="002D66A6" w:rsidR="006D3334" w:rsidRPr="008020D5" w:rsidRDefault="006D3334" w:rsidP="006D3334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Çalışanların meslek gruplarının ayırt edilebilmesi ve olası karışıklıkların önüne geçmek</w:t>
            </w:r>
          </w:p>
          <w:p w14:paraId="68C7A11B" w14:textId="69AA8C80" w:rsidR="006D3334" w:rsidRPr="008020D5" w:rsidRDefault="006D3334" w:rsidP="006D3334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Kıyafet aracılığıyla enfeksiyon taşınmasının önüne geçmek</w:t>
            </w:r>
          </w:p>
          <w:p w14:paraId="5AD1A1C1" w14:textId="735F469C" w:rsidR="006D3334" w:rsidRPr="008020D5" w:rsidRDefault="006D3334" w:rsidP="00AE6428">
            <w:pPr>
              <w:rPr>
                <w:rFonts w:eastAsia="Arial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7EBA5B4B" w14:textId="77777777" w:rsidR="006D3334" w:rsidRPr="008020D5" w:rsidRDefault="006D3334" w:rsidP="00FE71D5">
            <w:pPr>
              <w:pStyle w:val="ListeParagraf"/>
              <w:numPr>
                <w:ilvl w:val="0"/>
                <w:numId w:val="11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Meslek gruplarının mesleklerine uygun giyinmelerine yönünde bilgilendirilmeleri</w:t>
            </w:r>
          </w:p>
          <w:p w14:paraId="37375550" w14:textId="69029830" w:rsidR="006D3334" w:rsidRPr="008020D5" w:rsidRDefault="006D3334" w:rsidP="00FE71D5">
            <w:pPr>
              <w:pStyle w:val="ListeParagraf"/>
              <w:numPr>
                <w:ilvl w:val="0"/>
                <w:numId w:val="11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Sürekli işçilerin kıyafetlerinin belirlenip, satın alma süreçlerinin gerçekleştirilmesi</w:t>
            </w:r>
          </w:p>
        </w:tc>
        <w:tc>
          <w:tcPr>
            <w:tcW w:w="2693" w:type="dxa"/>
            <w:vAlign w:val="center"/>
          </w:tcPr>
          <w:p w14:paraId="3CE28DCA" w14:textId="77777777" w:rsidR="006D3334" w:rsidRPr="008020D5" w:rsidRDefault="006D3334" w:rsidP="00C5167E">
            <w:pPr>
              <w:pStyle w:val="ListeParagraf"/>
              <w:numPr>
                <w:ilvl w:val="0"/>
                <w:numId w:val="4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Fakülte Yönetimi</w:t>
            </w:r>
          </w:p>
          <w:p w14:paraId="60D09CA0" w14:textId="757E94E6" w:rsidR="006D3334" w:rsidRPr="008020D5" w:rsidRDefault="006D3334" w:rsidP="00C5167E">
            <w:pPr>
              <w:pStyle w:val="ListeParagraf"/>
              <w:numPr>
                <w:ilvl w:val="0"/>
                <w:numId w:val="4"/>
              </w:numPr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 xml:space="preserve">Satın Alma Birimi </w:t>
            </w:r>
          </w:p>
        </w:tc>
        <w:tc>
          <w:tcPr>
            <w:tcW w:w="1447" w:type="dxa"/>
            <w:vAlign w:val="center"/>
          </w:tcPr>
          <w:p w14:paraId="3E1599AA" w14:textId="5EE6DBA0" w:rsidR="006D3334" w:rsidRPr="008020D5" w:rsidRDefault="006D3334" w:rsidP="002E710D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rFonts w:eastAsia="Arial"/>
                <w:lang w:val="tr-TR"/>
              </w:rPr>
              <w:t>3 AY</w:t>
            </w:r>
          </w:p>
        </w:tc>
      </w:tr>
      <w:tr w:rsidR="002E710D" w:rsidRPr="008020D5" w14:paraId="1C9F7759" w14:textId="77777777" w:rsidTr="00DC6117">
        <w:tc>
          <w:tcPr>
            <w:tcW w:w="596" w:type="dxa"/>
            <w:vAlign w:val="center"/>
          </w:tcPr>
          <w:p w14:paraId="7685EAE8" w14:textId="18266B6F" w:rsidR="002E710D" w:rsidRPr="008020D5" w:rsidRDefault="008020D5" w:rsidP="008020D5">
            <w:pPr>
              <w:ind w:firstLine="0"/>
              <w:jc w:val="center"/>
              <w:rPr>
                <w:lang w:val="tr-TR"/>
              </w:rPr>
            </w:pPr>
            <w:r w:rsidRPr="008020D5">
              <w:rPr>
                <w:lang w:val="tr-TR"/>
              </w:rPr>
              <w:t>8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C30A" w14:textId="4638992C" w:rsidR="002E710D" w:rsidRPr="008020D5" w:rsidRDefault="002E710D" w:rsidP="002E710D">
            <w:pPr>
              <w:ind w:firstLine="0"/>
              <w:rPr>
                <w:rFonts w:eastAsia="Arial"/>
                <w:lang w:val="tr-TR"/>
              </w:rPr>
            </w:pPr>
            <w:r w:rsidRPr="00EC2815">
              <w:rPr>
                <w:lang w:val="tr-TR"/>
              </w:rPr>
              <w:t>Çalışma motivasyonun artırılması ve çalışma veriminin pozitif desteklenmesi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1ABF" w14:textId="15C9B7C3" w:rsidR="002E710D" w:rsidRPr="008020D5" w:rsidRDefault="002E710D" w:rsidP="002E710D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lang w:val="tr-TR"/>
              </w:rPr>
              <w:t>Çalışan motivasyonunu artırmak, çalışanlar arasında ilişkileri pekiştirmek ve daha fazla çalışmaya teşvik etmek.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4D62" w14:textId="3A965EDD" w:rsidR="002E710D" w:rsidRPr="00EC2815" w:rsidRDefault="00AD4D84" w:rsidP="002E710D">
            <w:pPr>
              <w:pStyle w:val="ListeParagraf"/>
              <w:numPr>
                <w:ilvl w:val="0"/>
                <w:numId w:val="15"/>
              </w:numPr>
              <w:rPr>
                <w:rFonts w:eastAsia="Arial"/>
                <w:lang w:val="tr-TR"/>
              </w:rPr>
            </w:pPr>
            <w:r w:rsidRPr="00EC2815">
              <w:rPr>
                <w:lang w:val="tr-TR"/>
              </w:rPr>
              <w:t xml:space="preserve">Teşekkür </w:t>
            </w:r>
            <w:r w:rsidR="00C63818" w:rsidRPr="00EC2815">
              <w:rPr>
                <w:lang w:val="tr-TR"/>
              </w:rPr>
              <w:t>Belgelerinin</w:t>
            </w:r>
            <w:r w:rsidRPr="00EC2815">
              <w:rPr>
                <w:lang w:val="tr-TR"/>
              </w:rPr>
              <w:t xml:space="preserve"> Takdim Edilmesi</w:t>
            </w:r>
          </w:p>
          <w:p w14:paraId="73B2C921" w14:textId="126D310D" w:rsidR="00AD4D84" w:rsidRPr="008020D5" w:rsidRDefault="00AD4D84" w:rsidP="002E710D">
            <w:pPr>
              <w:pStyle w:val="ListeParagraf"/>
              <w:numPr>
                <w:ilvl w:val="0"/>
                <w:numId w:val="15"/>
              </w:numPr>
              <w:rPr>
                <w:rFonts w:eastAsia="Arial"/>
                <w:lang w:val="tr-TR"/>
              </w:rPr>
            </w:pPr>
            <w:r w:rsidRPr="00EC2815">
              <w:rPr>
                <w:lang w:val="tr-TR"/>
              </w:rPr>
              <w:t>Performans değerlendirme kriterleri aracılığıyla durum değerlendirilmesi yapılması ve personelin kariyer, eğitim ve gelişim gereksinimlerinin belirlenmesi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FB5C" w14:textId="4E622D2F" w:rsidR="002E710D" w:rsidRPr="008020D5" w:rsidRDefault="00AD4D84" w:rsidP="002E710D">
            <w:pPr>
              <w:pStyle w:val="ListeParagraf"/>
              <w:numPr>
                <w:ilvl w:val="0"/>
                <w:numId w:val="4"/>
              </w:numPr>
              <w:rPr>
                <w:rFonts w:eastAsia="Arial"/>
                <w:lang w:val="tr-TR"/>
              </w:rPr>
            </w:pPr>
            <w:r w:rsidRPr="008020D5">
              <w:rPr>
                <w:lang w:val="tr-TR"/>
              </w:rPr>
              <w:t>Fakülte Sekreteri</w:t>
            </w:r>
          </w:p>
          <w:p w14:paraId="2CDAFC96" w14:textId="46B8E1AA" w:rsidR="00AD4D84" w:rsidRPr="008020D5" w:rsidRDefault="00AD4D84" w:rsidP="002E710D">
            <w:pPr>
              <w:pStyle w:val="ListeParagraf"/>
              <w:numPr>
                <w:ilvl w:val="0"/>
                <w:numId w:val="4"/>
              </w:numPr>
              <w:rPr>
                <w:rFonts w:eastAsia="Arial"/>
                <w:lang w:val="tr-TR"/>
              </w:rPr>
            </w:pPr>
            <w:r w:rsidRPr="008020D5">
              <w:rPr>
                <w:lang w:val="tr-TR"/>
              </w:rPr>
              <w:t>Dekan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DB3C" w14:textId="4A265779" w:rsidR="002E710D" w:rsidRPr="008020D5" w:rsidRDefault="002E710D" w:rsidP="002E710D">
            <w:pPr>
              <w:ind w:firstLine="0"/>
              <w:rPr>
                <w:rFonts w:eastAsia="Arial"/>
                <w:lang w:val="tr-TR"/>
              </w:rPr>
            </w:pPr>
            <w:r w:rsidRPr="008020D5">
              <w:rPr>
                <w:lang w:val="tr-TR"/>
              </w:rPr>
              <w:t xml:space="preserve"> </w:t>
            </w:r>
            <w:r w:rsidR="00AD4D84" w:rsidRPr="008020D5">
              <w:rPr>
                <w:lang w:val="tr-TR"/>
              </w:rPr>
              <w:t>1 YIL</w:t>
            </w:r>
          </w:p>
        </w:tc>
      </w:tr>
      <w:tr w:rsidR="00FA72CF" w:rsidRPr="008020D5" w14:paraId="21C1D02F" w14:textId="77777777" w:rsidTr="004100F2">
        <w:trPr>
          <w:trHeight w:val="878"/>
        </w:trPr>
        <w:tc>
          <w:tcPr>
            <w:tcW w:w="596" w:type="dxa"/>
            <w:vAlign w:val="center"/>
          </w:tcPr>
          <w:p w14:paraId="5F6528E3" w14:textId="0CD9DFD8" w:rsidR="00FA72CF" w:rsidRPr="008020D5" w:rsidRDefault="00FA72CF" w:rsidP="00FA72CF">
            <w:pPr>
              <w:ind w:firstLine="0"/>
              <w:jc w:val="center"/>
              <w:rPr>
                <w:lang w:val="tr-TR"/>
              </w:rPr>
            </w:pPr>
            <w:r w:rsidRPr="008020D5">
              <w:rPr>
                <w:lang w:val="tr-TR"/>
              </w:rPr>
              <w:t>9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6C00" w14:textId="4C54A046" w:rsidR="00FA72CF" w:rsidRPr="008020D5" w:rsidRDefault="00FA72CF" w:rsidP="004100F2">
            <w:pPr>
              <w:ind w:firstLine="0"/>
              <w:rPr>
                <w:lang w:val="tr-TR"/>
              </w:rPr>
            </w:pPr>
            <w:r w:rsidRPr="00FA72CF">
              <w:rPr>
                <w:lang w:val="tr-TR"/>
              </w:rPr>
              <w:t>Kesici-delici alet yaralanmaları ve biyolojik risklerin azaltılması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062D" w14:textId="65958282" w:rsidR="00FA72CF" w:rsidRPr="003A1250" w:rsidRDefault="00FA72CF" w:rsidP="004100F2">
            <w:pPr>
              <w:ind w:firstLine="0"/>
              <w:rPr>
                <w:lang w:val="tr-TR"/>
              </w:rPr>
            </w:pPr>
            <w:r w:rsidRPr="00FA72CF">
              <w:rPr>
                <w:lang w:val="tr-TR"/>
              </w:rPr>
              <w:t>Klinik çalışanları ve öğrencileri kesici-delici alet yaralanmaları, kan ve vücut sıvılarıyla temas gibi biyolojik risklerden korumak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9057" w14:textId="77777777" w:rsidR="00FA72CF" w:rsidRPr="00FA72CF" w:rsidRDefault="00FA72CF" w:rsidP="0020247B">
            <w:pPr>
              <w:pStyle w:val="ListeParagraf"/>
              <w:numPr>
                <w:ilvl w:val="0"/>
                <w:numId w:val="22"/>
              </w:numPr>
              <w:rPr>
                <w:lang w:val="tr-TR"/>
              </w:rPr>
            </w:pPr>
            <w:r w:rsidRPr="00FA72CF">
              <w:rPr>
                <w:lang w:val="tr-TR"/>
              </w:rPr>
              <w:t>1. Kesici-delici alet yaralanmalarına ilişkin bildirimlerin takip edilmesi</w:t>
            </w:r>
          </w:p>
          <w:p w14:paraId="63FA2EA6" w14:textId="77777777" w:rsidR="00FA72CF" w:rsidRPr="00FA72CF" w:rsidRDefault="00FA72CF" w:rsidP="0020247B">
            <w:pPr>
              <w:pStyle w:val="ListeParagraf"/>
              <w:numPr>
                <w:ilvl w:val="0"/>
                <w:numId w:val="22"/>
              </w:numPr>
              <w:rPr>
                <w:lang w:val="tr-TR"/>
              </w:rPr>
            </w:pPr>
            <w:r w:rsidRPr="00FA72CF">
              <w:rPr>
                <w:lang w:val="tr-TR"/>
              </w:rPr>
              <w:t>2. Yaralanma durumlarında gerekli bildirim ve müdahale süreçlerinin uygulanması</w:t>
            </w:r>
          </w:p>
          <w:p w14:paraId="0FDC765E" w14:textId="77777777" w:rsidR="00FA72CF" w:rsidRPr="00FA72CF" w:rsidRDefault="00FA72CF" w:rsidP="0020247B">
            <w:pPr>
              <w:pStyle w:val="ListeParagraf"/>
              <w:numPr>
                <w:ilvl w:val="0"/>
                <w:numId w:val="22"/>
              </w:numPr>
              <w:rPr>
                <w:lang w:val="tr-TR"/>
              </w:rPr>
            </w:pPr>
            <w:r w:rsidRPr="00FA72CF">
              <w:rPr>
                <w:lang w:val="tr-TR"/>
              </w:rPr>
              <w:t>3. Kesici-delici alet kutularının uygun kullanımının ve doluluk oranlarının kontrol edilmesi</w:t>
            </w:r>
          </w:p>
          <w:p w14:paraId="17B5A262" w14:textId="77777777" w:rsidR="00FA72CF" w:rsidRPr="00FA72CF" w:rsidRDefault="00FA72CF" w:rsidP="0020247B">
            <w:pPr>
              <w:pStyle w:val="ListeParagraf"/>
              <w:numPr>
                <w:ilvl w:val="0"/>
                <w:numId w:val="22"/>
              </w:numPr>
              <w:rPr>
                <w:lang w:val="tr-TR"/>
              </w:rPr>
            </w:pPr>
            <w:r w:rsidRPr="00FA72CF">
              <w:rPr>
                <w:lang w:val="tr-TR"/>
              </w:rPr>
              <w:t>4. Klinik çalışanlarına ve öğrencilere biyolojik riskler konusunda bilgilendirme yapılması</w:t>
            </w:r>
          </w:p>
          <w:p w14:paraId="4313E5CE" w14:textId="0B879E69" w:rsidR="00FA72CF" w:rsidRPr="008020D5" w:rsidRDefault="00FA72CF" w:rsidP="0020247B">
            <w:pPr>
              <w:pStyle w:val="ListeParagraf"/>
              <w:numPr>
                <w:ilvl w:val="0"/>
                <w:numId w:val="22"/>
              </w:numPr>
              <w:rPr>
                <w:lang w:val="tr-TR"/>
              </w:rPr>
            </w:pPr>
            <w:r w:rsidRPr="00FA72CF">
              <w:rPr>
                <w:lang w:val="tr-TR"/>
              </w:rPr>
              <w:t>Meydana gelen olayların kök nedenlerinin değerlendirilerek önleyici faaliyet planlanması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13EF" w14:textId="77777777" w:rsidR="00FA72CF" w:rsidRDefault="00FA72CF" w:rsidP="004100F2">
            <w:pPr>
              <w:pStyle w:val="ListeParagraf"/>
              <w:numPr>
                <w:ilvl w:val="0"/>
                <w:numId w:val="21"/>
              </w:numPr>
              <w:rPr>
                <w:lang w:val="tr-TR"/>
              </w:rPr>
            </w:pPr>
            <w:r w:rsidRPr="00FA72CF">
              <w:rPr>
                <w:lang w:val="tr-TR"/>
              </w:rPr>
              <w:t>Enfeksiyon Kontrol Komitesi</w:t>
            </w:r>
          </w:p>
          <w:p w14:paraId="414B2CA2" w14:textId="316E59BF" w:rsidR="00FA72CF" w:rsidRDefault="00FA72CF" w:rsidP="004100F2">
            <w:pPr>
              <w:pStyle w:val="ListeParagraf"/>
              <w:numPr>
                <w:ilvl w:val="0"/>
                <w:numId w:val="21"/>
              </w:numPr>
              <w:rPr>
                <w:lang w:val="tr-TR"/>
              </w:rPr>
            </w:pPr>
            <w:r>
              <w:rPr>
                <w:lang w:val="tr-TR"/>
              </w:rPr>
              <w:t>İş Yeri Hemşiresi</w:t>
            </w:r>
          </w:p>
          <w:p w14:paraId="6D63FA88" w14:textId="42AEA70B" w:rsidR="00FA72CF" w:rsidRPr="008020D5" w:rsidRDefault="00FA72CF" w:rsidP="004100F2">
            <w:pPr>
              <w:pStyle w:val="ListeParagraf"/>
              <w:numPr>
                <w:ilvl w:val="0"/>
                <w:numId w:val="21"/>
              </w:numPr>
              <w:rPr>
                <w:lang w:val="tr-TR"/>
              </w:rPr>
            </w:pPr>
            <w:r w:rsidRPr="00FA72CF">
              <w:rPr>
                <w:lang w:val="tr-TR"/>
              </w:rPr>
              <w:t>Kalite Yönetim Birimi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266C" w14:textId="0338BBEF" w:rsidR="00FA72CF" w:rsidRPr="008020D5" w:rsidRDefault="00FA72CF" w:rsidP="004100F2">
            <w:pPr>
              <w:ind w:firstLine="0"/>
              <w:rPr>
                <w:lang w:val="tr-TR"/>
              </w:rPr>
            </w:pPr>
            <w:r w:rsidRPr="00FA72CF">
              <w:rPr>
                <w:lang w:val="tr-TR"/>
              </w:rPr>
              <w:t>1 Yıl</w:t>
            </w:r>
          </w:p>
        </w:tc>
      </w:tr>
      <w:tr w:rsidR="007E05C8" w:rsidRPr="008020D5" w14:paraId="6CC253A3" w14:textId="77777777" w:rsidTr="00DC6117">
        <w:trPr>
          <w:trHeight w:val="878"/>
        </w:trPr>
        <w:tc>
          <w:tcPr>
            <w:tcW w:w="596" w:type="dxa"/>
            <w:vAlign w:val="center"/>
          </w:tcPr>
          <w:p w14:paraId="4A0522C2" w14:textId="4C0FF66C" w:rsidR="007E05C8" w:rsidRPr="008020D5" w:rsidRDefault="007E05C8" w:rsidP="007E05C8">
            <w:pPr>
              <w:ind w:firstLine="0"/>
              <w:jc w:val="center"/>
            </w:pPr>
            <w:r>
              <w:t>10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499D" w14:textId="69F5F096" w:rsidR="007E05C8" w:rsidRPr="00EC2815" w:rsidRDefault="00EC2815" w:rsidP="00EC2815">
            <w:pPr>
              <w:ind w:firstLine="0"/>
              <w:rPr>
                <w:lang w:val="tr-TR"/>
              </w:rPr>
            </w:pPr>
            <w:r w:rsidRPr="00EC2815">
              <w:rPr>
                <w:lang w:val="tr-TR"/>
              </w:rPr>
              <w:t>Afet ve acil durum hazırlık çalışmalarının sürdürülmesi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DD67" w14:textId="1FDAF397" w:rsidR="007E05C8" w:rsidRPr="00EC2815" w:rsidRDefault="00EC2815" w:rsidP="00EC2815">
            <w:pPr>
              <w:ind w:firstLine="0"/>
              <w:rPr>
                <w:lang w:val="tr-TR"/>
              </w:rPr>
            </w:pPr>
            <w:r w:rsidRPr="00EC2815">
              <w:rPr>
                <w:lang w:val="tr-TR"/>
              </w:rPr>
              <w:t>Afet ve acil durumlara karşı hazırlıklı olmak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6C47" w14:textId="77777777" w:rsidR="00EC2815" w:rsidRPr="00FA72CF" w:rsidRDefault="00FA72CF" w:rsidP="002E671F">
            <w:pPr>
              <w:pStyle w:val="ListeParagraf"/>
              <w:numPr>
                <w:ilvl w:val="0"/>
                <w:numId w:val="19"/>
              </w:numPr>
              <w:rPr>
                <w:lang w:val="tr-TR"/>
              </w:rPr>
            </w:pPr>
            <w:r w:rsidRPr="00FA72CF">
              <w:rPr>
                <w:lang w:val="tr-TR"/>
              </w:rPr>
              <w:t>Acil Durum Tahliye Planlarının (krokilerinin) güncellenmesi</w:t>
            </w:r>
          </w:p>
          <w:p w14:paraId="09634F22" w14:textId="77777777" w:rsidR="00FA72CF" w:rsidRDefault="00FA72CF" w:rsidP="002E671F">
            <w:pPr>
              <w:pStyle w:val="ListeParagraf"/>
              <w:numPr>
                <w:ilvl w:val="0"/>
                <w:numId w:val="19"/>
              </w:numPr>
              <w:rPr>
                <w:lang w:val="tr-TR"/>
              </w:rPr>
            </w:pPr>
            <w:r w:rsidRPr="00FA72CF">
              <w:rPr>
                <w:lang w:val="tr-TR"/>
              </w:rPr>
              <w:t xml:space="preserve">Yangın dolapları, yangın ihbar sistemi, yangın pompaları, yangın söndürücüler ve </w:t>
            </w:r>
            <w:proofErr w:type="spellStart"/>
            <w:r w:rsidRPr="00FA72CF">
              <w:rPr>
                <w:lang w:val="tr-TR"/>
              </w:rPr>
              <w:t>sprinkler</w:t>
            </w:r>
            <w:proofErr w:type="spellEnd"/>
            <w:r w:rsidRPr="00FA72CF">
              <w:rPr>
                <w:lang w:val="tr-TR"/>
              </w:rPr>
              <w:t xml:space="preserve"> </w:t>
            </w:r>
            <w:r>
              <w:rPr>
                <w:lang w:val="tr-TR"/>
              </w:rPr>
              <w:t>sisteminin</w:t>
            </w:r>
            <w:r w:rsidRPr="00FA72CF">
              <w:rPr>
                <w:lang w:val="tr-TR"/>
              </w:rPr>
              <w:t xml:space="preserve"> yetkili kuruluşlarca kontrolünün sağlanması</w:t>
            </w:r>
          </w:p>
          <w:p w14:paraId="7169C2A8" w14:textId="71402E04" w:rsidR="00234AC2" w:rsidRPr="00FA72CF" w:rsidRDefault="00234AC2" w:rsidP="002E671F">
            <w:pPr>
              <w:pStyle w:val="ListeParagraf"/>
              <w:numPr>
                <w:ilvl w:val="0"/>
                <w:numId w:val="19"/>
              </w:numPr>
              <w:rPr>
                <w:lang w:val="tr-TR"/>
              </w:rPr>
            </w:pPr>
            <w:r>
              <w:rPr>
                <w:lang w:val="tr-TR"/>
              </w:rPr>
              <w:t>Eğitim ve tatbikatların sürdürülmesi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8470" w14:textId="77777777" w:rsidR="007E05C8" w:rsidRDefault="00EC2815" w:rsidP="002E710D">
            <w:pPr>
              <w:pStyle w:val="ListeParagraf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Kalite Yönetim Birimi</w:t>
            </w:r>
          </w:p>
          <w:p w14:paraId="0EF6D320" w14:textId="77777777" w:rsidR="00EC2815" w:rsidRDefault="00FA72CF" w:rsidP="002E710D">
            <w:pPr>
              <w:pStyle w:val="ListeParagraf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İSG Birimi</w:t>
            </w:r>
          </w:p>
          <w:p w14:paraId="7648F1FF" w14:textId="77777777" w:rsidR="00FA72CF" w:rsidRDefault="00FA72CF" w:rsidP="002E710D">
            <w:pPr>
              <w:pStyle w:val="ListeParagraf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Teknik Hizmetler Birimi</w:t>
            </w:r>
          </w:p>
          <w:p w14:paraId="015DAC2F" w14:textId="6796F57E" w:rsidR="00FA72CF" w:rsidRPr="00EC2815" w:rsidRDefault="00FA72CF" w:rsidP="002E710D">
            <w:pPr>
              <w:pStyle w:val="ListeParagraf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Satın Alma Birimi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3203" w14:textId="537F8CE7" w:rsidR="007E05C8" w:rsidRPr="00EC2815" w:rsidRDefault="00EC2815" w:rsidP="00EC2815">
            <w:pPr>
              <w:ind w:firstLine="0"/>
              <w:rPr>
                <w:lang w:val="tr-TR"/>
              </w:rPr>
            </w:pPr>
            <w:r>
              <w:rPr>
                <w:lang w:val="tr-TR"/>
              </w:rPr>
              <w:t>1 YIL</w:t>
            </w:r>
          </w:p>
        </w:tc>
      </w:tr>
    </w:tbl>
    <w:p w14:paraId="7C45089E" w14:textId="77777777" w:rsidR="007E1F52" w:rsidRPr="008020D5" w:rsidRDefault="007E1F52"/>
    <w:p w14:paraId="7F688F61" w14:textId="77777777" w:rsidR="002D3AB9" w:rsidRPr="008020D5" w:rsidRDefault="002D3AB9"/>
    <w:p w14:paraId="69517159" w14:textId="77777777" w:rsidR="002D3AB9" w:rsidRPr="008020D5" w:rsidRDefault="002D3AB9"/>
    <w:p w14:paraId="2080E5C1" w14:textId="77777777" w:rsidR="002D36AD" w:rsidRPr="008020D5" w:rsidRDefault="002D36AD"/>
    <w:sectPr w:rsidR="002D36AD" w:rsidRPr="008020D5" w:rsidSect="002E671F">
      <w:headerReference w:type="default" r:id="rId7"/>
      <w:pgSz w:w="16838" w:h="11906" w:orient="landscape" w:code="9"/>
      <w:pgMar w:top="284" w:right="1418" w:bottom="0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0B95" w14:textId="77777777" w:rsidR="00041229" w:rsidRDefault="00041229" w:rsidP="001E0850">
      <w:r>
        <w:separator/>
      </w:r>
    </w:p>
  </w:endnote>
  <w:endnote w:type="continuationSeparator" w:id="0">
    <w:p w14:paraId="11BDAD2A" w14:textId="77777777" w:rsidR="00041229" w:rsidRDefault="00041229" w:rsidP="001E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E419" w14:textId="77777777" w:rsidR="00041229" w:rsidRDefault="00041229" w:rsidP="001E0850">
      <w:r>
        <w:separator/>
      </w:r>
    </w:p>
  </w:footnote>
  <w:footnote w:type="continuationSeparator" w:id="0">
    <w:p w14:paraId="047CB604" w14:textId="77777777" w:rsidR="00041229" w:rsidRDefault="00041229" w:rsidP="001E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C719" w14:textId="20053597" w:rsidR="001E0850" w:rsidRDefault="001E0850">
    <w:pPr>
      <w:pStyle w:val="stBilgi"/>
    </w:pPr>
  </w:p>
  <w:tbl>
    <w:tblPr>
      <w:tblW w:w="5384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8"/>
      <w:gridCol w:w="2974"/>
      <w:gridCol w:w="2763"/>
      <w:gridCol w:w="3155"/>
      <w:gridCol w:w="3167"/>
    </w:tblGrid>
    <w:tr w:rsidR="001E0850" w14:paraId="075A4F88" w14:textId="77777777" w:rsidTr="00381D7C">
      <w:trPr>
        <w:trHeight w:val="1402"/>
      </w:trPr>
      <w:tc>
        <w:tcPr>
          <w:tcW w:w="9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08E69E" w14:textId="77777777" w:rsidR="001E0850" w:rsidRDefault="001E0850" w:rsidP="001E0850">
          <w:pPr>
            <w:spacing w:line="276" w:lineRule="auto"/>
            <w:jc w:val="both"/>
            <w:rPr>
              <w:rFonts w:asciiTheme="minorHAnsi" w:hAnsiTheme="minorHAnsi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8D9346" wp14:editId="3157C53D">
                <wp:simplePos x="0" y="0"/>
                <wp:positionH relativeFrom="column">
                  <wp:posOffset>450850</wp:posOffset>
                </wp:positionH>
                <wp:positionV relativeFrom="paragraph">
                  <wp:posOffset>42545</wp:posOffset>
                </wp:positionV>
                <wp:extent cx="814070" cy="809625"/>
                <wp:effectExtent l="19050" t="0" r="5080" b="0"/>
                <wp:wrapSquare wrapText="bothSides"/>
                <wp:docPr id="17" name="Resim 17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51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8421C0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</w:p>
        <w:p w14:paraId="1B0FA163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BOLU ABANT İZZET BAYSAL ÜNİVERSİTESİ DİŞ HEKİMLİĞİ FAKÜLTESİ</w:t>
          </w:r>
        </w:p>
        <w:p w14:paraId="41AF1640" w14:textId="384C5F24" w:rsidR="002D6A08" w:rsidRDefault="001E0850" w:rsidP="002D6A08">
          <w:pPr>
            <w:spacing w:line="276" w:lineRule="auto"/>
            <w:jc w:val="center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SAĞLIKLI ÇALIŞMA YAŞAMININ SAĞLANMASINA YÖNELİK HEDEFLER 20</w:t>
          </w:r>
          <w:r w:rsidR="002D6A08">
            <w:rPr>
              <w:rFonts w:asciiTheme="minorHAnsi" w:hAnsiTheme="minorHAnsi"/>
              <w:sz w:val="22"/>
              <w:szCs w:val="22"/>
            </w:rPr>
            <w:t>2</w:t>
          </w:r>
          <w:r w:rsidR="0020247B">
            <w:rPr>
              <w:rFonts w:asciiTheme="minorHAnsi" w:hAnsiTheme="minorHAnsi"/>
              <w:sz w:val="22"/>
              <w:szCs w:val="22"/>
            </w:rPr>
            <w:t>6</w:t>
          </w:r>
        </w:p>
      </w:tc>
      <w:tc>
        <w:tcPr>
          <w:tcW w:w="10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F5736F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noProof/>
              <w:lang w:eastAsia="tr-TR"/>
            </w:rPr>
            <w:drawing>
              <wp:inline distT="0" distB="0" distL="0" distR="0" wp14:anchorId="0F3682B7" wp14:editId="394159E2">
                <wp:extent cx="828675" cy="723900"/>
                <wp:effectExtent l="19050" t="0" r="9525" b="0"/>
                <wp:docPr id="18" name="Resim 1" descr="birincilogo_3559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birincilogo_3559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0850" w14:paraId="6B6790D5" w14:textId="77777777" w:rsidTr="00381D7C">
      <w:tc>
        <w:tcPr>
          <w:tcW w:w="9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A9BE98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DOKÜMAN KODU</w:t>
          </w:r>
        </w:p>
      </w:tc>
      <w:tc>
        <w:tcPr>
          <w:tcW w:w="9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018ACF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YAYIN TARİHİ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370CE0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REVİZYON NO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F5D9E0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REVİZYON TARİHİ</w:t>
          </w:r>
        </w:p>
      </w:tc>
      <w:tc>
        <w:tcPr>
          <w:tcW w:w="10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B41A73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SAYFA NO</w:t>
          </w:r>
        </w:p>
      </w:tc>
    </w:tr>
    <w:tr w:rsidR="001E0850" w14:paraId="61ED66CC" w14:textId="77777777" w:rsidTr="00381D7C">
      <w:tc>
        <w:tcPr>
          <w:tcW w:w="9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2C1A4F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HSÇ.PL.02</w:t>
          </w:r>
        </w:p>
      </w:tc>
      <w:tc>
        <w:tcPr>
          <w:tcW w:w="9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FA4E4C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15/01/2018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9A8E5A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-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53FD3F" w14:textId="77777777" w:rsidR="001E0850" w:rsidRDefault="001E0850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-</w:t>
          </w:r>
        </w:p>
      </w:tc>
      <w:tc>
        <w:tcPr>
          <w:tcW w:w="10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2718C0" w14:textId="097C30F0" w:rsidR="001E0850" w:rsidRDefault="007A15FE" w:rsidP="001E0850">
          <w:pPr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PAGE  \* Arabic  \* MERGEFORMAT </w:instrText>
          </w:r>
          <w:r>
            <w:rPr>
              <w:rFonts w:asciiTheme="minorHAnsi" w:hAnsiTheme="minorHAnsi"/>
            </w:rPr>
            <w:fldChar w:fldCharType="separate"/>
          </w:r>
          <w:r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>/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NUMPAGES  \* Arabic  \* MERGEFORMAT </w:instrText>
          </w:r>
          <w:r>
            <w:rPr>
              <w:rFonts w:asciiTheme="minorHAnsi" w:hAnsiTheme="minorHAnsi"/>
            </w:rPr>
            <w:fldChar w:fldCharType="separate"/>
          </w:r>
          <w:r>
            <w:rPr>
              <w:rFonts w:asciiTheme="minorHAnsi" w:hAnsiTheme="minorHAnsi"/>
              <w:noProof/>
            </w:rPr>
            <w:t>2</w:t>
          </w:r>
          <w:r>
            <w:rPr>
              <w:rFonts w:asciiTheme="minorHAnsi" w:hAnsiTheme="minorHAnsi"/>
            </w:rPr>
            <w:fldChar w:fldCharType="end"/>
          </w:r>
        </w:p>
      </w:tc>
    </w:tr>
  </w:tbl>
  <w:p w14:paraId="0A447E7F" w14:textId="77777777" w:rsidR="001E0850" w:rsidRDefault="001E08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1362DFF"/>
    <w:multiLevelType w:val="hybridMultilevel"/>
    <w:tmpl w:val="F80468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56413"/>
    <w:multiLevelType w:val="hybridMultilevel"/>
    <w:tmpl w:val="A1F4A37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5B5297"/>
    <w:multiLevelType w:val="hybridMultilevel"/>
    <w:tmpl w:val="65E69C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E5A2E"/>
    <w:multiLevelType w:val="hybridMultilevel"/>
    <w:tmpl w:val="A4E4562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E6D75"/>
    <w:multiLevelType w:val="hybridMultilevel"/>
    <w:tmpl w:val="E7F071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7B4624"/>
    <w:multiLevelType w:val="hybridMultilevel"/>
    <w:tmpl w:val="199CBE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D070C"/>
    <w:multiLevelType w:val="hybridMultilevel"/>
    <w:tmpl w:val="21C84FB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4F6822"/>
    <w:multiLevelType w:val="hybridMultilevel"/>
    <w:tmpl w:val="7BA25376"/>
    <w:lvl w:ilvl="0" w:tplc="041F000F">
      <w:start w:val="1"/>
      <w:numFmt w:val="decimal"/>
      <w:lvlText w:val="%1."/>
      <w:lvlJc w:val="left"/>
      <w:pPr>
        <w:ind w:left="794" w:hanging="360"/>
      </w:pPr>
    </w:lvl>
    <w:lvl w:ilvl="1" w:tplc="041F0019" w:tentative="1">
      <w:start w:val="1"/>
      <w:numFmt w:val="lowerLetter"/>
      <w:lvlText w:val="%2."/>
      <w:lvlJc w:val="left"/>
      <w:pPr>
        <w:ind w:left="1514" w:hanging="360"/>
      </w:pPr>
    </w:lvl>
    <w:lvl w:ilvl="2" w:tplc="041F001B" w:tentative="1">
      <w:start w:val="1"/>
      <w:numFmt w:val="lowerRoman"/>
      <w:lvlText w:val="%3."/>
      <w:lvlJc w:val="right"/>
      <w:pPr>
        <w:ind w:left="2234" w:hanging="180"/>
      </w:pPr>
    </w:lvl>
    <w:lvl w:ilvl="3" w:tplc="041F000F" w:tentative="1">
      <w:start w:val="1"/>
      <w:numFmt w:val="decimal"/>
      <w:lvlText w:val="%4."/>
      <w:lvlJc w:val="left"/>
      <w:pPr>
        <w:ind w:left="2954" w:hanging="360"/>
      </w:pPr>
    </w:lvl>
    <w:lvl w:ilvl="4" w:tplc="041F0019" w:tentative="1">
      <w:start w:val="1"/>
      <w:numFmt w:val="lowerLetter"/>
      <w:lvlText w:val="%5."/>
      <w:lvlJc w:val="left"/>
      <w:pPr>
        <w:ind w:left="3674" w:hanging="360"/>
      </w:pPr>
    </w:lvl>
    <w:lvl w:ilvl="5" w:tplc="041F001B" w:tentative="1">
      <w:start w:val="1"/>
      <w:numFmt w:val="lowerRoman"/>
      <w:lvlText w:val="%6."/>
      <w:lvlJc w:val="right"/>
      <w:pPr>
        <w:ind w:left="4394" w:hanging="180"/>
      </w:pPr>
    </w:lvl>
    <w:lvl w:ilvl="6" w:tplc="041F000F" w:tentative="1">
      <w:start w:val="1"/>
      <w:numFmt w:val="decimal"/>
      <w:lvlText w:val="%7."/>
      <w:lvlJc w:val="left"/>
      <w:pPr>
        <w:ind w:left="5114" w:hanging="360"/>
      </w:pPr>
    </w:lvl>
    <w:lvl w:ilvl="7" w:tplc="041F0019" w:tentative="1">
      <w:start w:val="1"/>
      <w:numFmt w:val="lowerLetter"/>
      <w:lvlText w:val="%8."/>
      <w:lvlJc w:val="left"/>
      <w:pPr>
        <w:ind w:left="5834" w:hanging="360"/>
      </w:pPr>
    </w:lvl>
    <w:lvl w:ilvl="8" w:tplc="041F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22C80AC8"/>
    <w:multiLevelType w:val="hybridMultilevel"/>
    <w:tmpl w:val="841EE08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53647"/>
    <w:multiLevelType w:val="hybridMultilevel"/>
    <w:tmpl w:val="199CBE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3100D"/>
    <w:multiLevelType w:val="hybridMultilevel"/>
    <w:tmpl w:val="DE863D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B321F4"/>
    <w:multiLevelType w:val="hybridMultilevel"/>
    <w:tmpl w:val="199CBE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751E2"/>
    <w:multiLevelType w:val="hybridMultilevel"/>
    <w:tmpl w:val="3CF2A1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DB207B"/>
    <w:multiLevelType w:val="hybridMultilevel"/>
    <w:tmpl w:val="6F28BA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522FED"/>
    <w:multiLevelType w:val="hybridMultilevel"/>
    <w:tmpl w:val="CD1090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91557B"/>
    <w:multiLevelType w:val="hybridMultilevel"/>
    <w:tmpl w:val="199CBE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E36A3"/>
    <w:multiLevelType w:val="hybridMultilevel"/>
    <w:tmpl w:val="765C3C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A735C7"/>
    <w:multiLevelType w:val="hybridMultilevel"/>
    <w:tmpl w:val="84BCB9C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6B104A"/>
    <w:multiLevelType w:val="hybridMultilevel"/>
    <w:tmpl w:val="1A9057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70776C"/>
    <w:multiLevelType w:val="hybridMultilevel"/>
    <w:tmpl w:val="9176F98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224EA0"/>
    <w:multiLevelType w:val="hybridMultilevel"/>
    <w:tmpl w:val="199CBE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161076">
    <w:abstractNumId w:val="17"/>
  </w:num>
  <w:num w:numId="2" w16cid:durableId="1268122777">
    <w:abstractNumId w:val="11"/>
  </w:num>
  <w:num w:numId="3" w16cid:durableId="746995632">
    <w:abstractNumId w:val="19"/>
  </w:num>
  <w:num w:numId="4" w16cid:durableId="958147639">
    <w:abstractNumId w:val="15"/>
  </w:num>
  <w:num w:numId="5" w16cid:durableId="1190410604">
    <w:abstractNumId w:val="14"/>
  </w:num>
  <w:num w:numId="6" w16cid:durableId="716441109">
    <w:abstractNumId w:val="2"/>
  </w:num>
  <w:num w:numId="7" w16cid:durableId="1227952168">
    <w:abstractNumId w:val="3"/>
  </w:num>
  <w:num w:numId="8" w16cid:durableId="1411734665">
    <w:abstractNumId w:val="8"/>
  </w:num>
  <w:num w:numId="9" w16cid:durableId="432550565">
    <w:abstractNumId w:val="18"/>
  </w:num>
  <w:num w:numId="10" w16cid:durableId="1362630323">
    <w:abstractNumId w:val="9"/>
  </w:num>
  <w:num w:numId="11" w16cid:durableId="1730615929">
    <w:abstractNumId w:val="1"/>
  </w:num>
  <w:num w:numId="12" w16cid:durableId="453445338">
    <w:abstractNumId w:val="13"/>
  </w:num>
  <w:num w:numId="13" w16cid:durableId="159851273">
    <w:abstractNumId w:val="4"/>
  </w:num>
  <w:num w:numId="14" w16cid:durableId="1821729704">
    <w:abstractNumId w:val="20"/>
  </w:num>
  <w:num w:numId="15" w16cid:durableId="1788966474">
    <w:abstractNumId w:val="6"/>
  </w:num>
  <w:num w:numId="16" w16cid:durableId="1044990490">
    <w:abstractNumId w:val="10"/>
  </w:num>
  <w:num w:numId="17" w16cid:durableId="738097647">
    <w:abstractNumId w:val="16"/>
  </w:num>
  <w:num w:numId="18" w16cid:durableId="522329926">
    <w:abstractNumId w:val="7"/>
  </w:num>
  <w:num w:numId="19" w16cid:durableId="501430871">
    <w:abstractNumId w:val="21"/>
  </w:num>
  <w:num w:numId="20" w16cid:durableId="1397315337">
    <w:abstractNumId w:val="0"/>
  </w:num>
  <w:num w:numId="21" w16cid:durableId="590970574">
    <w:abstractNumId w:val="5"/>
  </w:num>
  <w:num w:numId="22" w16cid:durableId="1291549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52"/>
    <w:rsid w:val="00041229"/>
    <w:rsid w:val="00044DBF"/>
    <w:rsid w:val="00087833"/>
    <w:rsid w:val="000A45D3"/>
    <w:rsid w:val="000A549B"/>
    <w:rsid w:val="000A7115"/>
    <w:rsid w:val="0013055D"/>
    <w:rsid w:val="00152B5F"/>
    <w:rsid w:val="001B7C1E"/>
    <w:rsid w:val="001E0850"/>
    <w:rsid w:val="001E266B"/>
    <w:rsid w:val="0020247B"/>
    <w:rsid w:val="00234AC2"/>
    <w:rsid w:val="0026717B"/>
    <w:rsid w:val="002D23C1"/>
    <w:rsid w:val="002D36AD"/>
    <w:rsid w:val="002D3AB9"/>
    <w:rsid w:val="002D6A08"/>
    <w:rsid w:val="002E671F"/>
    <w:rsid w:val="002E710D"/>
    <w:rsid w:val="002F1F9A"/>
    <w:rsid w:val="002F6C1A"/>
    <w:rsid w:val="003166B5"/>
    <w:rsid w:val="003278E5"/>
    <w:rsid w:val="0039385F"/>
    <w:rsid w:val="003A1250"/>
    <w:rsid w:val="003A4647"/>
    <w:rsid w:val="003A5FBF"/>
    <w:rsid w:val="003B76F9"/>
    <w:rsid w:val="004100F2"/>
    <w:rsid w:val="00414601"/>
    <w:rsid w:val="004426FC"/>
    <w:rsid w:val="00465027"/>
    <w:rsid w:val="00482FC5"/>
    <w:rsid w:val="00485BEF"/>
    <w:rsid w:val="004D75C5"/>
    <w:rsid w:val="00515D33"/>
    <w:rsid w:val="005257F7"/>
    <w:rsid w:val="00552C99"/>
    <w:rsid w:val="00594CCB"/>
    <w:rsid w:val="005A03A6"/>
    <w:rsid w:val="005D7ABE"/>
    <w:rsid w:val="005F1190"/>
    <w:rsid w:val="00620668"/>
    <w:rsid w:val="0067374B"/>
    <w:rsid w:val="0067385E"/>
    <w:rsid w:val="006C474E"/>
    <w:rsid w:val="006C7F16"/>
    <w:rsid w:val="006D3334"/>
    <w:rsid w:val="006E3E80"/>
    <w:rsid w:val="00740855"/>
    <w:rsid w:val="00755CB7"/>
    <w:rsid w:val="00767FAD"/>
    <w:rsid w:val="007A15FE"/>
    <w:rsid w:val="007A37F3"/>
    <w:rsid w:val="007B69E7"/>
    <w:rsid w:val="007E05C8"/>
    <w:rsid w:val="007E1F52"/>
    <w:rsid w:val="008020D5"/>
    <w:rsid w:val="0081188C"/>
    <w:rsid w:val="00812F2D"/>
    <w:rsid w:val="0082076B"/>
    <w:rsid w:val="00892A5C"/>
    <w:rsid w:val="00970AC7"/>
    <w:rsid w:val="00A11F77"/>
    <w:rsid w:val="00A24088"/>
    <w:rsid w:val="00A554FC"/>
    <w:rsid w:val="00A613B2"/>
    <w:rsid w:val="00A92D30"/>
    <w:rsid w:val="00AD4D84"/>
    <w:rsid w:val="00B02DE0"/>
    <w:rsid w:val="00B12E01"/>
    <w:rsid w:val="00B74D4D"/>
    <w:rsid w:val="00B82FCC"/>
    <w:rsid w:val="00B860CF"/>
    <w:rsid w:val="00BF0EDB"/>
    <w:rsid w:val="00C505EC"/>
    <w:rsid w:val="00C5167E"/>
    <w:rsid w:val="00C54B0A"/>
    <w:rsid w:val="00C63818"/>
    <w:rsid w:val="00D27F9C"/>
    <w:rsid w:val="00D91F75"/>
    <w:rsid w:val="00DB2BB5"/>
    <w:rsid w:val="00DB3122"/>
    <w:rsid w:val="00DC294E"/>
    <w:rsid w:val="00DC6117"/>
    <w:rsid w:val="00E0341A"/>
    <w:rsid w:val="00E50EBF"/>
    <w:rsid w:val="00E52466"/>
    <w:rsid w:val="00E6139A"/>
    <w:rsid w:val="00EC2815"/>
    <w:rsid w:val="00F07B54"/>
    <w:rsid w:val="00F25801"/>
    <w:rsid w:val="00F364B7"/>
    <w:rsid w:val="00F62A7F"/>
    <w:rsid w:val="00FA72CF"/>
    <w:rsid w:val="00FD361F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7779"/>
  <w15:docId w15:val="{3D0D55AE-B616-4383-B017-5CFAB3D8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A72CF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F52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D36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36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1F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1F77"/>
    <w:rPr>
      <w:rFonts w:ascii="Tahoma" w:eastAsia="Times New Roman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E08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08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6D3334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FA72CF"/>
    <w:rPr>
      <w:rFonts w:asciiTheme="majorHAnsi" w:eastAsiaTheme="majorEastAsia" w:hAnsiTheme="majorHAnsi" w:cstheme="majorBidi"/>
      <w:b/>
      <w:bCs/>
      <w:color w:val="4F81BD" w:themeColor="accent1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Ozan Kılıç</cp:lastModifiedBy>
  <cp:revision>2</cp:revision>
  <cp:lastPrinted>2019-03-13T09:57:00Z</cp:lastPrinted>
  <dcterms:created xsi:type="dcterms:W3CDTF">2026-05-14T07:25:00Z</dcterms:created>
  <dcterms:modified xsi:type="dcterms:W3CDTF">2026-05-14T07:25:00Z</dcterms:modified>
</cp:coreProperties>
</file>